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45" w:rsidRDefault="009D2D68" w:rsidP="009D2D68">
      <w:pPr>
        <w:jc w:val="center"/>
        <w:rPr>
          <w:rFonts w:ascii="Times New Roman" w:hAnsi="Times New Roman"/>
          <w:b/>
          <w:sz w:val="28"/>
          <w:szCs w:val="28"/>
        </w:rPr>
      </w:pPr>
      <w:r w:rsidRPr="0005511C">
        <w:rPr>
          <w:rFonts w:ascii="Times New Roman" w:hAnsi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9D2D68" w:rsidRPr="0005511C" w:rsidRDefault="009D2D68" w:rsidP="009D2D68">
      <w:pPr>
        <w:jc w:val="center"/>
        <w:rPr>
          <w:rFonts w:ascii="Times New Roman" w:hAnsi="Times New Roman"/>
          <w:b/>
          <w:sz w:val="28"/>
          <w:szCs w:val="28"/>
        </w:rPr>
      </w:pPr>
      <w:r w:rsidRPr="0005511C">
        <w:rPr>
          <w:rFonts w:ascii="Times New Roman" w:hAnsi="Times New Roman"/>
          <w:b/>
          <w:sz w:val="28"/>
          <w:szCs w:val="28"/>
        </w:rPr>
        <w:t>«Гимназия №1»</w:t>
      </w: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41541" w:rsidRDefault="00041541" w:rsidP="006A14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D2D68" w:rsidRDefault="009D2D68" w:rsidP="00041541">
      <w:pPr>
        <w:ind w:right="75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2D68" w:rsidRDefault="009D2D68" w:rsidP="00041541">
      <w:pPr>
        <w:ind w:right="75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41541" w:rsidRPr="009D2D68" w:rsidRDefault="00AE1A72" w:rsidP="009D2D68">
      <w:pPr>
        <w:ind w:right="7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Программа</w:t>
      </w:r>
      <w:r w:rsidR="00041541" w:rsidRPr="0024558D">
        <w:rPr>
          <w:rFonts w:ascii="Times New Roman" w:hAnsi="Times New Roman" w:cs="Times New Roman"/>
          <w:b/>
          <w:sz w:val="32"/>
          <w:szCs w:val="32"/>
        </w:rPr>
        <w:t xml:space="preserve"> по самообразованию</w:t>
      </w:r>
      <w:r w:rsidR="00D360A6">
        <w:rPr>
          <w:rFonts w:ascii="Times New Roman" w:hAnsi="Times New Roman" w:cs="Times New Roman"/>
          <w:b/>
          <w:sz w:val="32"/>
          <w:szCs w:val="32"/>
        </w:rPr>
        <w:t xml:space="preserve"> на 2018-2022</w:t>
      </w:r>
      <w:r>
        <w:rPr>
          <w:rFonts w:ascii="Times New Roman" w:hAnsi="Times New Roman" w:cs="Times New Roman"/>
          <w:b/>
          <w:sz w:val="32"/>
          <w:szCs w:val="32"/>
        </w:rPr>
        <w:t>годы</w:t>
      </w:r>
    </w:p>
    <w:p w:rsidR="00041541" w:rsidRPr="00041541" w:rsidRDefault="00041541" w:rsidP="0004154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теме: «</w:t>
      </w:r>
      <w:r w:rsidR="00D04D9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Искусство витража. Витраж в современном мире</w:t>
      </w:r>
      <w:r w:rsidR="00294F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 как творч</w:t>
      </w:r>
      <w:r w:rsidR="00294F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</w:t>
      </w:r>
      <w:r w:rsidR="00294F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ский жанр в образовательном процессе</w:t>
      </w:r>
      <w:r w:rsidRPr="0024558D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041541" w:rsidRPr="0024558D" w:rsidRDefault="00041541" w:rsidP="00041541">
      <w:pPr>
        <w:pStyle w:val="3"/>
        <w:rPr>
          <w:sz w:val="28"/>
          <w:szCs w:val="28"/>
        </w:rPr>
      </w:pPr>
    </w:p>
    <w:p w:rsidR="00041541" w:rsidRPr="0024558D" w:rsidRDefault="00041541" w:rsidP="00041541">
      <w:pPr>
        <w:pStyle w:val="3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3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3"/>
        <w:rPr>
          <w:b w:val="0"/>
          <w:sz w:val="28"/>
          <w:szCs w:val="28"/>
        </w:rPr>
      </w:pPr>
    </w:p>
    <w:p w:rsidR="00041541" w:rsidRDefault="00041541" w:rsidP="00041541">
      <w:pPr>
        <w:pStyle w:val="3"/>
        <w:rPr>
          <w:b w:val="0"/>
          <w:sz w:val="28"/>
          <w:szCs w:val="28"/>
        </w:rPr>
      </w:pPr>
    </w:p>
    <w:p w:rsidR="009D2D68" w:rsidRDefault="009D2D68" w:rsidP="00041541">
      <w:pPr>
        <w:pStyle w:val="3"/>
        <w:rPr>
          <w:b w:val="0"/>
          <w:sz w:val="28"/>
          <w:szCs w:val="28"/>
        </w:rPr>
      </w:pPr>
    </w:p>
    <w:p w:rsidR="009D2D68" w:rsidRPr="0024558D" w:rsidRDefault="009D2D68" w:rsidP="00041541">
      <w:pPr>
        <w:pStyle w:val="3"/>
        <w:rPr>
          <w:b w:val="0"/>
          <w:sz w:val="28"/>
          <w:szCs w:val="28"/>
        </w:rPr>
      </w:pPr>
    </w:p>
    <w:p w:rsidR="00041541" w:rsidRPr="0024558D" w:rsidRDefault="00041541" w:rsidP="00041541">
      <w:pPr>
        <w:pStyle w:val="3"/>
        <w:rPr>
          <w:b w:val="0"/>
          <w:sz w:val="28"/>
          <w:szCs w:val="28"/>
        </w:rPr>
      </w:pPr>
    </w:p>
    <w:p w:rsidR="00041541" w:rsidRDefault="009D2D68" w:rsidP="00B51945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0" w:line="276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выполнила: Доронина Лариса Владимировна</w:t>
      </w:r>
    </w:p>
    <w:p w:rsidR="00041541" w:rsidRDefault="009D2D68" w:rsidP="00B51945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0" w:line="276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учитель изобразительного искусства и технологии</w:t>
      </w:r>
    </w:p>
    <w:p w:rsidR="009D2D68" w:rsidRPr="0024558D" w:rsidRDefault="009D2D68" w:rsidP="00B51945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00" w:line="276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МБОУ «Гимназия №1»</w:t>
      </w:r>
    </w:p>
    <w:p w:rsidR="00041541" w:rsidRPr="0024558D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B51945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B51945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6257"/>
        </w:tabs>
        <w:jc w:val="lef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Default="00041541" w:rsidP="00041541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8"/>
          <w:szCs w:val="28"/>
        </w:rPr>
      </w:pPr>
    </w:p>
    <w:p w:rsidR="00041541" w:rsidRPr="0024558D" w:rsidRDefault="00041541" w:rsidP="00294F09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 w:val="0"/>
          <w:sz w:val="28"/>
          <w:szCs w:val="28"/>
        </w:rPr>
      </w:pPr>
    </w:p>
    <w:p w:rsidR="00971AF4" w:rsidRPr="00194A9C" w:rsidRDefault="00041541" w:rsidP="00194A9C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sz w:val="28"/>
          <w:szCs w:val="28"/>
        </w:rPr>
      </w:pPr>
      <w:r w:rsidRPr="00B51945">
        <w:rPr>
          <w:sz w:val="28"/>
          <w:szCs w:val="28"/>
        </w:rPr>
        <w:t xml:space="preserve">Нижневартовск, </w:t>
      </w:r>
      <w:r w:rsidR="009D2D68" w:rsidRPr="00B51945">
        <w:rPr>
          <w:sz w:val="28"/>
          <w:szCs w:val="28"/>
        </w:rPr>
        <w:t>2018</w:t>
      </w:r>
      <w:r w:rsidRPr="00B51945">
        <w:rPr>
          <w:sz w:val="28"/>
          <w:szCs w:val="28"/>
        </w:rPr>
        <w:t xml:space="preserve"> г.</w:t>
      </w:r>
    </w:p>
    <w:p w:rsidR="00294F09" w:rsidRPr="00F53067" w:rsidRDefault="00294F09" w:rsidP="00971AF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530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Пояснительная записка</w:t>
      </w:r>
    </w:p>
    <w:p w:rsidR="002A238E" w:rsidRPr="00F53067" w:rsidRDefault="002A238E" w:rsidP="00971AF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C78D1" w:rsidRPr="00F53067" w:rsidRDefault="001D509E" w:rsidP="000C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0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нашем современном быстротечноменяющемся мире педагог</w:t>
      </w:r>
      <w:r w:rsidR="002A238E" w:rsidRPr="00F530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должен постоянно повышать свой профессиональный уровень. </w:t>
      </w:r>
      <w:r w:rsidR="002A238E" w:rsidRPr="00F53067">
        <w:rPr>
          <w:rFonts w:ascii="Times New Roman" w:hAnsi="Times New Roman" w:cs="Times New Roman"/>
          <w:bCs/>
          <w:color w:val="000000"/>
          <w:sz w:val="28"/>
          <w:szCs w:val="28"/>
        </w:rPr>
        <w:t>Постоянное самос</w:t>
      </w:r>
      <w:r w:rsidR="002A238E" w:rsidRPr="00F53067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2A238E" w:rsidRPr="00F53067">
        <w:rPr>
          <w:rFonts w:ascii="Times New Roman" w:hAnsi="Times New Roman" w:cs="Times New Roman"/>
          <w:bCs/>
          <w:color w:val="000000"/>
          <w:sz w:val="28"/>
          <w:szCs w:val="28"/>
        </w:rPr>
        <w:t>вершенствование педагога подразумевает не только накопление информац</w:t>
      </w:r>
      <w:r w:rsidR="002A238E" w:rsidRPr="00F53067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2A238E" w:rsidRPr="00F53067">
        <w:rPr>
          <w:rFonts w:ascii="Times New Roman" w:hAnsi="Times New Roman" w:cs="Times New Roman"/>
          <w:bCs/>
          <w:color w:val="000000"/>
          <w:sz w:val="28"/>
          <w:szCs w:val="28"/>
        </w:rPr>
        <w:t>онного материала, но и способ его подачи, грамотное донесение до учащег</w:t>
      </w:r>
      <w:r w:rsidR="002A238E" w:rsidRPr="00F53067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2A238E" w:rsidRPr="00F53067">
        <w:rPr>
          <w:rFonts w:ascii="Times New Roman" w:hAnsi="Times New Roman" w:cs="Times New Roman"/>
          <w:bCs/>
          <w:color w:val="000000"/>
          <w:sz w:val="28"/>
          <w:szCs w:val="28"/>
        </w:rPr>
        <w:t>ся, логическое и эмоциональное соответствие теме занятия или урока.</w:t>
      </w:r>
      <w:r w:rsidR="002A238E" w:rsidRPr="00F53067">
        <w:rPr>
          <w:rFonts w:ascii="Times New Roman" w:hAnsi="Times New Roman" w:cs="Times New Roman"/>
          <w:sz w:val="28"/>
          <w:szCs w:val="28"/>
        </w:rPr>
        <w:t xml:space="preserve"> Все больше внимания </w:t>
      </w:r>
      <w:r w:rsidR="00427B17" w:rsidRPr="00F53067">
        <w:rPr>
          <w:rFonts w:ascii="Times New Roman" w:hAnsi="Times New Roman" w:cs="Times New Roman"/>
          <w:sz w:val="28"/>
          <w:szCs w:val="28"/>
        </w:rPr>
        <w:t xml:space="preserve">в современном образовательном процессе </w:t>
      </w:r>
      <w:r w:rsidR="002A238E" w:rsidRPr="00F53067">
        <w:rPr>
          <w:rFonts w:ascii="Times New Roman" w:hAnsi="Times New Roman" w:cs="Times New Roman"/>
          <w:sz w:val="28"/>
          <w:szCs w:val="28"/>
        </w:rPr>
        <w:t>уделя</w:t>
      </w:r>
      <w:r w:rsidR="00427B17" w:rsidRPr="00F53067">
        <w:rPr>
          <w:rFonts w:ascii="Times New Roman" w:hAnsi="Times New Roman" w:cs="Times New Roman"/>
          <w:sz w:val="28"/>
          <w:szCs w:val="28"/>
        </w:rPr>
        <w:t xml:space="preserve">ется </w:t>
      </w:r>
      <w:r w:rsidR="002A238E" w:rsidRPr="00F53067">
        <w:rPr>
          <w:rFonts w:ascii="Times New Roman" w:hAnsi="Times New Roman" w:cs="Times New Roman"/>
          <w:sz w:val="28"/>
          <w:szCs w:val="28"/>
        </w:rPr>
        <w:t xml:space="preserve"> с</w:t>
      </w:r>
      <w:r w:rsidR="002A238E" w:rsidRPr="00F53067">
        <w:rPr>
          <w:rFonts w:ascii="Times New Roman" w:hAnsi="Times New Roman" w:cs="Times New Roman"/>
          <w:sz w:val="28"/>
          <w:szCs w:val="28"/>
        </w:rPr>
        <w:t>о</w:t>
      </w:r>
      <w:r w:rsidR="002A238E" w:rsidRPr="00F53067">
        <w:rPr>
          <w:rFonts w:ascii="Times New Roman" w:hAnsi="Times New Roman" w:cs="Times New Roman"/>
          <w:sz w:val="28"/>
          <w:szCs w:val="28"/>
        </w:rPr>
        <w:t>циализа</w:t>
      </w:r>
      <w:r w:rsidR="00427B17" w:rsidRPr="00F53067">
        <w:rPr>
          <w:rFonts w:ascii="Times New Roman" w:hAnsi="Times New Roman" w:cs="Times New Roman"/>
          <w:sz w:val="28"/>
          <w:szCs w:val="28"/>
        </w:rPr>
        <w:t>ции</w:t>
      </w:r>
      <w:r w:rsidR="002A238E" w:rsidRPr="00F53067">
        <w:rPr>
          <w:rFonts w:ascii="Times New Roman" w:hAnsi="Times New Roman" w:cs="Times New Roman"/>
          <w:sz w:val="28"/>
          <w:szCs w:val="28"/>
        </w:rPr>
        <w:t xml:space="preserve"> и разви</w:t>
      </w:r>
      <w:r w:rsidR="00427B17" w:rsidRPr="00F53067">
        <w:rPr>
          <w:rFonts w:ascii="Times New Roman" w:hAnsi="Times New Roman" w:cs="Times New Roman"/>
          <w:sz w:val="28"/>
          <w:szCs w:val="28"/>
        </w:rPr>
        <w:t>тии</w:t>
      </w:r>
      <w:r w:rsidR="002A238E" w:rsidRPr="00F53067">
        <w:rPr>
          <w:rFonts w:ascii="Times New Roman" w:hAnsi="Times New Roman" w:cs="Times New Roman"/>
          <w:sz w:val="28"/>
          <w:szCs w:val="28"/>
        </w:rPr>
        <w:t xml:space="preserve"> личности ребенка, среды, создающей условия для творч</w:t>
      </w:r>
      <w:r w:rsidR="002A238E" w:rsidRPr="00F53067">
        <w:rPr>
          <w:rFonts w:ascii="Times New Roman" w:hAnsi="Times New Roman" w:cs="Times New Roman"/>
          <w:sz w:val="28"/>
          <w:szCs w:val="28"/>
        </w:rPr>
        <w:t>е</w:t>
      </w:r>
      <w:r w:rsidR="002A238E" w:rsidRPr="00F53067">
        <w:rPr>
          <w:rFonts w:ascii="Times New Roman" w:hAnsi="Times New Roman" w:cs="Times New Roman"/>
          <w:sz w:val="28"/>
          <w:szCs w:val="28"/>
        </w:rPr>
        <w:t>ства и самоактуализации личности.</w:t>
      </w:r>
      <w:r w:rsidR="00E15085" w:rsidRPr="00F53067">
        <w:rPr>
          <w:rFonts w:ascii="Times New Roman" w:hAnsi="Times New Roman" w:cs="Times New Roman"/>
          <w:sz w:val="28"/>
          <w:szCs w:val="28"/>
        </w:rPr>
        <w:t xml:space="preserve"> Т</w:t>
      </w:r>
      <w:r w:rsidR="00BC62E4" w:rsidRPr="00F53067">
        <w:rPr>
          <w:rFonts w:ascii="Times New Roman" w:hAnsi="Times New Roman" w:cs="Times New Roman"/>
          <w:sz w:val="28"/>
          <w:szCs w:val="28"/>
        </w:rPr>
        <w:t>акая среда</w:t>
      </w:r>
      <w:r w:rsidR="00E15085" w:rsidRPr="00F53067">
        <w:rPr>
          <w:rFonts w:ascii="Times New Roman" w:hAnsi="Times New Roman" w:cs="Times New Roman"/>
          <w:sz w:val="28"/>
          <w:szCs w:val="28"/>
        </w:rPr>
        <w:t xml:space="preserve"> создается на уроках, во внеурочной де</w:t>
      </w:r>
      <w:r w:rsidR="00E15085" w:rsidRPr="00F53067">
        <w:rPr>
          <w:rFonts w:ascii="Times New Roman" w:hAnsi="Times New Roman" w:cs="Times New Roman"/>
          <w:sz w:val="28"/>
          <w:szCs w:val="28"/>
        </w:rPr>
        <w:t>я</w:t>
      </w:r>
      <w:r w:rsidR="00E15085" w:rsidRPr="00F53067">
        <w:rPr>
          <w:rFonts w:ascii="Times New Roman" w:hAnsi="Times New Roman" w:cs="Times New Roman"/>
          <w:sz w:val="28"/>
          <w:szCs w:val="28"/>
        </w:rPr>
        <w:t>тельности, а так же через исследовательские проекты.</w:t>
      </w:r>
    </w:p>
    <w:p w:rsidR="003D71CF" w:rsidRPr="00F53067" w:rsidRDefault="003D71CF" w:rsidP="000C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067">
        <w:rPr>
          <w:rFonts w:ascii="Times New Roman" w:hAnsi="Times New Roman" w:cs="Times New Roman"/>
          <w:sz w:val="28"/>
          <w:szCs w:val="28"/>
        </w:rPr>
        <w:t>Самообразование учителя – это необходимое условие профессионал</w:t>
      </w:r>
      <w:r w:rsidRPr="00F53067">
        <w:rPr>
          <w:rFonts w:ascii="Times New Roman" w:hAnsi="Times New Roman" w:cs="Times New Roman"/>
          <w:sz w:val="28"/>
          <w:szCs w:val="28"/>
        </w:rPr>
        <w:t>ь</w:t>
      </w:r>
      <w:r w:rsidRPr="00F53067">
        <w:rPr>
          <w:rFonts w:ascii="Times New Roman" w:hAnsi="Times New Roman" w:cs="Times New Roman"/>
          <w:sz w:val="28"/>
          <w:szCs w:val="28"/>
        </w:rPr>
        <w:t xml:space="preserve">ной деятельности педагога. </w:t>
      </w:r>
      <w:r w:rsidR="006166C2" w:rsidRPr="00F53067">
        <w:rPr>
          <w:rFonts w:ascii="Times New Roman" w:hAnsi="Times New Roman" w:cs="Times New Roman"/>
          <w:sz w:val="28"/>
          <w:szCs w:val="28"/>
        </w:rPr>
        <w:t>Д</w:t>
      </w:r>
      <w:r w:rsidR="000956B4" w:rsidRPr="00F53067">
        <w:rPr>
          <w:rFonts w:ascii="Times New Roman" w:hAnsi="Times New Roman" w:cs="Times New Roman"/>
          <w:sz w:val="28"/>
          <w:szCs w:val="28"/>
        </w:rPr>
        <w:t>анная деятельность предполагает множество профессиональных общепедагогических компетенций, которыми должен о</w:t>
      </w:r>
      <w:r w:rsidR="000956B4" w:rsidRPr="00F53067">
        <w:rPr>
          <w:rFonts w:ascii="Times New Roman" w:hAnsi="Times New Roman" w:cs="Times New Roman"/>
          <w:sz w:val="28"/>
          <w:szCs w:val="28"/>
        </w:rPr>
        <w:t>б</w:t>
      </w:r>
      <w:r w:rsidR="000956B4" w:rsidRPr="00F53067">
        <w:rPr>
          <w:rFonts w:ascii="Times New Roman" w:hAnsi="Times New Roman" w:cs="Times New Roman"/>
          <w:sz w:val="28"/>
          <w:szCs w:val="28"/>
        </w:rPr>
        <w:t>ладать учитель:</w:t>
      </w:r>
    </w:p>
    <w:p w:rsidR="000C78D1" w:rsidRPr="00F53067" w:rsidRDefault="000C78D1" w:rsidP="000C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8D1" w:rsidRPr="00F53067" w:rsidRDefault="000C78D1" w:rsidP="000C78D1">
      <w:pPr>
        <w:pStyle w:val="a9"/>
        <w:numPr>
          <w:ilvl w:val="0"/>
          <w:numId w:val="9"/>
        </w:numPr>
        <w:ind w:left="1423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067">
        <w:rPr>
          <w:rFonts w:ascii="Times New Roman" w:hAnsi="Times New Roman" w:cs="Times New Roman"/>
          <w:color w:val="000000"/>
          <w:sz w:val="28"/>
          <w:szCs w:val="28"/>
        </w:rPr>
        <w:t>выбор направления и темы самообразования;</w:t>
      </w:r>
    </w:p>
    <w:p w:rsidR="000C78D1" w:rsidRPr="00F53067" w:rsidRDefault="000C78D1" w:rsidP="000C78D1">
      <w:pPr>
        <w:pStyle w:val="a9"/>
        <w:numPr>
          <w:ilvl w:val="0"/>
          <w:numId w:val="9"/>
        </w:numPr>
        <w:ind w:left="1423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067">
        <w:rPr>
          <w:rFonts w:ascii="Times New Roman" w:hAnsi="Times New Roman" w:cs="Times New Roman"/>
          <w:color w:val="000000"/>
          <w:sz w:val="28"/>
          <w:szCs w:val="28"/>
        </w:rPr>
        <w:t>составление плана самообразования;</w:t>
      </w:r>
    </w:p>
    <w:p w:rsidR="000C78D1" w:rsidRPr="00F53067" w:rsidRDefault="000C78D1" w:rsidP="000C78D1">
      <w:pPr>
        <w:pStyle w:val="a9"/>
        <w:numPr>
          <w:ilvl w:val="0"/>
          <w:numId w:val="9"/>
        </w:numPr>
        <w:ind w:left="1423" w:hanging="357"/>
        <w:jc w:val="both"/>
        <w:rPr>
          <w:rFonts w:ascii="Times New Roman" w:hAnsi="Times New Roman" w:cs="Times New Roman"/>
          <w:sz w:val="28"/>
          <w:szCs w:val="28"/>
        </w:rPr>
      </w:pPr>
      <w:r w:rsidRPr="00F53067">
        <w:rPr>
          <w:rFonts w:ascii="Times New Roman" w:hAnsi="Times New Roman" w:cs="Times New Roman"/>
          <w:sz w:val="28"/>
          <w:szCs w:val="28"/>
        </w:rPr>
        <w:t>разработка и реализация программ учебных дисциплин в рамках основной общеобразовательной программы;</w:t>
      </w:r>
    </w:p>
    <w:p w:rsidR="000C78D1" w:rsidRPr="00F53067" w:rsidRDefault="000C78D1" w:rsidP="000C78D1">
      <w:pPr>
        <w:pStyle w:val="a9"/>
        <w:numPr>
          <w:ilvl w:val="0"/>
          <w:numId w:val="9"/>
        </w:numPr>
        <w:ind w:left="1423" w:hanging="357"/>
        <w:jc w:val="both"/>
        <w:rPr>
          <w:rFonts w:ascii="Times New Roman" w:hAnsi="Times New Roman" w:cs="Times New Roman"/>
          <w:sz w:val="28"/>
          <w:szCs w:val="28"/>
        </w:rPr>
      </w:pPr>
      <w:r w:rsidRPr="00F53067">
        <w:rPr>
          <w:rFonts w:ascii="Times New Roman" w:hAnsi="Times New Roman" w:cs="Times New Roman"/>
          <w:sz w:val="28"/>
          <w:szCs w:val="28"/>
        </w:rPr>
        <w:t>осуществление профессиональной деятельности в соответствии с требованиями федеральных государственных образовательных стандартов дошк</w:t>
      </w:r>
      <w:r w:rsidRPr="00F53067">
        <w:rPr>
          <w:rFonts w:ascii="Times New Roman" w:hAnsi="Times New Roman" w:cs="Times New Roman"/>
          <w:sz w:val="28"/>
          <w:szCs w:val="28"/>
        </w:rPr>
        <w:t>о</w:t>
      </w:r>
      <w:r w:rsidRPr="00F53067">
        <w:rPr>
          <w:rFonts w:ascii="Times New Roman" w:hAnsi="Times New Roman" w:cs="Times New Roman"/>
          <w:sz w:val="28"/>
          <w:szCs w:val="28"/>
        </w:rPr>
        <w:t>льного, начального общего, основного общего, среднего общего образов</w:t>
      </w:r>
      <w:r w:rsidRPr="00F53067">
        <w:rPr>
          <w:rFonts w:ascii="Times New Roman" w:hAnsi="Times New Roman" w:cs="Times New Roman"/>
          <w:sz w:val="28"/>
          <w:szCs w:val="28"/>
        </w:rPr>
        <w:t>а</w:t>
      </w:r>
      <w:r w:rsidRPr="00F53067">
        <w:rPr>
          <w:rFonts w:ascii="Times New Roman" w:hAnsi="Times New Roman" w:cs="Times New Roman"/>
          <w:sz w:val="28"/>
          <w:szCs w:val="28"/>
        </w:rPr>
        <w:t>ния;</w:t>
      </w:r>
    </w:p>
    <w:p w:rsidR="000C78D1" w:rsidRPr="00F53067" w:rsidRDefault="000C78D1" w:rsidP="000C78D1">
      <w:pPr>
        <w:pStyle w:val="a9"/>
        <w:numPr>
          <w:ilvl w:val="0"/>
          <w:numId w:val="9"/>
        </w:numPr>
        <w:ind w:left="1423" w:hanging="357"/>
        <w:jc w:val="both"/>
        <w:rPr>
          <w:rFonts w:ascii="Times New Roman" w:hAnsi="Times New Roman"/>
          <w:sz w:val="28"/>
          <w:szCs w:val="28"/>
        </w:rPr>
      </w:pPr>
      <w:r w:rsidRPr="00F53067">
        <w:rPr>
          <w:rFonts w:ascii="Times New Roman" w:hAnsi="Times New Roman"/>
          <w:sz w:val="28"/>
          <w:szCs w:val="28"/>
        </w:rPr>
        <w:t>планирование и проведение учебных занятий</w:t>
      </w:r>
    </w:p>
    <w:p w:rsidR="000C78D1" w:rsidRPr="00F53067" w:rsidRDefault="000C78D1" w:rsidP="000C78D1">
      <w:pPr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F53067">
        <w:rPr>
          <w:rFonts w:ascii="Times New Roman" w:hAnsi="Times New Roman"/>
          <w:sz w:val="28"/>
          <w:szCs w:val="28"/>
        </w:rPr>
        <w:t xml:space="preserve">формирование навыков, связанных с информационно-коммуникационными технологиями </w:t>
      </w:r>
      <w:proofErr w:type="gramStart"/>
      <w:r w:rsidRPr="00F53067">
        <w:rPr>
          <w:rFonts w:ascii="Times New Roman" w:hAnsi="Times New Roman"/>
          <w:sz w:val="28"/>
          <w:szCs w:val="28"/>
        </w:rPr>
        <w:t>у</w:t>
      </w:r>
      <w:proofErr w:type="gramEnd"/>
      <w:r w:rsidRPr="00F53067">
        <w:rPr>
          <w:rFonts w:ascii="Times New Roman" w:hAnsi="Times New Roman"/>
          <w:sz w:val="28"/>
          <w:szCs w:val="28"/>
        </w:rPr>
        <w:t xml:space="preserve"> обучающихся и владеть ИКТ-компетентностями;</w:t>
      </w:r>
    </w:p>
    <w:p w:rsidR="000C78D1" w:rsidRPr="00F53067" w:rsidRDefault="000C78D1" w:rsidP="000C78D1">
      <w:pPr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F53067">
        <w:rPr>
          <w:rFonts w:ascii="Times New Roman" w:hAnsi="Times New Roman"/>
          <w:sz w:val="28"/>
          <w:szCs w:val="28"/>
        </w:rPr>
        <w:t>организовывать различн</w:t>
      </w:r>
      <w:r w:rsidR="00DC74BB" w:rsidRPr="00F53067">
        <w:rPr>
          <w:rFonts w:ascii="Times New Roman" w:hAnsi="Times New Roman"/>
          <w:sz w:val="28"/>
          <w:szCs w:val="28"/>
        </w:rPr>
        <w:t>ые виды внеурочной деятельности.</w:t>
      </w:r>
    </w:p>
    <w:p w:rsidR="00DC74BB" w:rsidRPr="00F53067" w:rsidRDefault="00DC74BB" w:rsidP="00D917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3067">
        <w:rPr>
          <w:rFonts w:ascii="Times New Roman" w:hAnsi="Times New Roman"/>
          <w:sz w:val="28"/>
          <w:szCs w:val="28"/>
        </w:rPr>
        <w:t xml:space="preserve">В современном мире общество всегда будет предъявлять к педагогу высокие требования, поэтому </w:t>
      </w:r>
      <w:r w:rsidR="009362F8" w:rsidRPr="00F53067">
        <w:rPr>
          <w:rFonts w:ascii="Times New Roman" w:hAnsi="Times New Roman"/>
          <w:sz w:val="28"/>
          <w:szCs w:val="28"/>
        </w:rPr>
        <w:t>уровень подготовки педагога всегда должен расти и развиваться. В о</w:t>
      </w:r>
      <w:r w:rsidR="009362F8" w:rsidRPr="00F53067">
        <w:rPr>
          <w:rFonts w:ascii="Times New Roman" w:hAnsi="Times New Roman"/>
          <w:sz w:val="28"/>
          <w:szCs w:val="28"/>
        </w:rPr>
        <w:t>б</w:t>
      </w:r>
      <w:r w:rsidR="009362F8" w:rsidRPr="00F53067">
        <w:rPr>
          <w:rFonts w:ascii="Times New Roman" w:hAnsi="Times New Roman"/>
          <w:sz w:val="28"/>
          <w:szCs w:val="28"/>
        </w:rPr>
        <w:t>разовательном процессе нужен педагог, способный владеть новыми образовательными технологиями в обучении и воспитании.</w:t>
      </w:r>
    </w:p>
    <w:p w:rsidR="006F14AC" w:rsidRPr="00F53067" w:rsidRDefault="003A6172" w:rsidP="0081546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530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Цели: </w:t>
      </w:r>
      <w:r w:rsidR="00F752F2" w:rsidRPr="00F530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3A6172" w:rsidRPr="00F53067" w:rsidRDefault="003A6172" w:rsidP="0081546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подвести учащихся к п</w:t>
      </w:r>
      <w:r w:rsidR="00971AF4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ониманию того, что витражное искусство – это не только цветные стеклышки в оконном проеме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1AF4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создание духовного мира человека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отражение его мыслей и чувств;</w:t>
      </w:r>
    </w:p>
    <w:p w:rsidR="003A6172" w:rsidRPr="00F53067" w:rsidRDefault="003A6172" w:rsidP="0081546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</w:t>
      </w:r>
      <w:r w:rsidR="00971AF4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накомить с видами витражей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искусстве разных эпох, с истор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возникн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ве</w:t>
      </w:r>
      <w:r w:rsidR="00971AF4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витража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6172" w:rsidRPr="00F53067" w:rsidRDefault="003A6172" w:rsidP="0081546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пони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мание того, что</w:t>
      </w:r>
      <w:r w:rsidR="00971AF4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витражи являются богатым декор</w:t>
      </w:r>
      <w:r w:rsidR="00971AF4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71AF4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 укр</w:t>
      </w:r>
      <w:r w:rsidR="00971AF4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71AF4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шением зданий и помещений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16C8" w:rsidRPr="00F53067" w:rsidRDefault="006F14AC" w:rsidP="0081546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hAnsi="Times New Roman" w:cs="Times New Roman"/>
          <w:sz w:val="28"/>
          <w:szCs w:val="28"/>
        </w:rPr>
        <w:t>использовать ИКТ на уроке и во внеурочной деятельности для п</w:t>
      </w:r>
      <w:r w:rsidRPr="00F53067">
        <w:rPr>
          <w:rFonts w:ascii="Times New Roman" w:hAnsi="Times New Roman" w:cs="Times New Roman"/>
          <w:sz w:val="28"/>
          <w:szCs w:val="28"/>
        </w:rPr>
        <w:t>о</w:t>
      </w:r>
      <w:r w:rsidRPr="00F53067">
        <w:rPr>
          <w:rFonts w:ascii="Times New Roman" w:hAnsi="Times New Roman" w:cs="Times New Roman"/>
          <w:sz w:val="28"/>
          <w:szCs w:val="28"/>
        </w:rPr>
        <w:t>вышения м</w:t>
      </w:r>
      <w:r w:rsidRPr="00F53067">
        <w:rPr>
          <w:rFonts w:ascii="Times New Roman" w:hAnsi="Times New Roman" w:cs="Times New Roman"/>
          <w:sz w:val="28"/>
          <w:szCs w:val="28"/>
        </w:rPr>
        <w:t>о</w:t>
      </w:r>
      <w:r w:rsidRPr="00F53067">
        <w:rPr>
          <w:rFonts w:ascii="Times New Roman" w:hAnsi="Times New Roman" w:cs="Times New Roman"/>
          <w:sz w:val="28"/>
          <w:szCs w:val="28"/>
        </w:rPr>
        <w:t>тивации к предмету и качества образования</w:t>
      </w:r>
      <w:r w:rsidR="003616C8" w:rsidRPr="00F53067">
        <w:rPr>
          <w:rFonts w:ascii="Times New Roman" w:hAnsi="Times New Roman" w:cs="Times New Roman"/>
          <w:sz w:val="28"/>
          <w:szCs w:val="28"/>
        </w:rPr>
        <w:t>;</w:t>
      </w:r>
    </w:p>
    <w:p w:rsidR="003A6172" w:rsidRPr="00F53067" w:rsidRDefault="00123D1B" w:rsidP="0081546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у учащихся творческий талант </w:t>
      </w:r>
      <w:r w:rsidR="0013693E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самоактулизацию 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исследов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тельские проекты</w:t>
      </w:r>
      <w:r w:rsidR="003A6172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7F40" w:rsidRPr="00F53067" w:rsidRDefault="0084473D" w:rsidP="0081546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hAnsi="Times New Roman" w:cs="Times New Roman"/>
          <w:sz w:val="28"/>
          <w:szCs w:val="28"/>
        </w:rPr>
        <w:t>формировать умение изгота</w:t>
      </w:r>
      <w:r w:rsidR="00A47F40" w:rsidRPr="00F53067">
        <w:rPr>
          <w:rFonts w:ascii="Times New Roman" w:hAnsi="Times New Roman" w:cs="Times New Roman"/>
          <w:sz w:val="28"/>
          <w:szCs w:val="28"/>
        </w:rPr>
        <w:t>вливать  витраж вручную в любой ви</w:t>
      </w:r>
      <w:r w:rsidR="00A47F40" w:rsidRPr="00F53067">
        <w:rPr>
          <w:rFonts w:ascii="Times New Roman" w:hAnsi="Times New Roman" w:cs="Times New Roman"/>
          <w:sz w:val="28"/>
          <w:szCs w:val="28"/>
        </w:rPr>
        <w:t>т</w:t>
      </w:r>
      <w:r w:rsidR="00A47F40" w:rsidRPr="00F53067">
        <w:rPr>
          <w:rFonts w:ascii="Times New Roman" w:hAnsi="Times New Roman" w:cs="Times New Roman"/>
          <w:sz w:val="28"/>
          <w:szCs w:val="28"/>
        </w:rPr>
        <w:t>ражной те</w:t>
      </w:r>
      <w:r w:rsidR="00A47F40" w:rsidRPr="00F53067">
        <w:rPr>
          <w:rFonts w:ascii="Times New Roman" w:hAnsi="Times New Roman" w:cs="Times New Roman"/>
          <w:sz w:val="28"/>
          <w:szCs w:val="28"/>
        </w:rPr>
        <w:t>х</w:t>
      </w:r>
      <w:r w:rsidR="00A47F40" w:rsidRPr="00F53067">
        <w:rPr>
          <w:rFonts w:ascii="Times New Roman" w:hAnsi="Times New Roman" w:cs="Times New Roman"/>
          <w:sz w:val="28"/>
          <w:szCs w:val="28"/>
        </w:rPr>
        <w:t>нике;</w:t>
      </w:r>
    </w:p>
    <w:p w:rsidR="003A6172" w:rsidRPr="00F53067" w:rsidRDefault="003616C8" w:rsidP="0081546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hAnsi="Times New Roman" w:cs="Times New Roman"/>
          <w:sz w:val="28"/>
          <w:szCs w:val="28"/>
        </w:rPr>
        <w:t>формировать способность учащихся к творческому саморазвитию, к творческой деятельности.</w:t>
      </w:r>
    </w:p>
    <w:p w:rsidR="003A6172" w:rsidRPr="00F53067" w:rsidRDefault="003A6172" w:rsidP="0081546B">
      <w:pPr>
        <w:shd w:val="clear" w:color="auto" w:fill="FFFFFF"/>
        <w:spacing w:after="122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3A6172" w:rsidRPr="00F53067" w:rsidRDefault="003A6172" w:rsidP="0081546B">
      <w:pPr>
        <w:pStyle w:val="a9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Образовательная:</w:t>
      </w:r>
    </w:p>
    <w:p w:rsidR="003A6172" w:rsidRPr="00F53067" w:rsidRDefault="003A6172" w:rsidP="0081546B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</w:t>
      </w:r>
      <w:r w:rsidR="00A47F40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о разновидностях витражного искусства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6172" w:rsidRPr="00F53067" w:rsidRDefault="00A47F40" w:rsidP="0081546B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навыки изображения и создания витража</w:t>
      </w:r>
      <w:r w:rsidR="003A6172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6172" w:rsidRPr="00F53067" w:rsidRDefault="003A6172" w:rsidP="0081546B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ист</w:t>
      </w:r>
      <w:r w:rsidR="00A47F40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орией развития витражного искусства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172" w:rsidRPr="00F53067" w:rsidRDefault="003A6172" w:rsidP="0081546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Развивающие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6172" w:rsidRPr="00F53067" w:rsidRDefault="003A6172" w:rsidP="0081546B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</w:t>
      </w:r>
      <w:r w:rsidR="00DF016B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и живописные навыки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2666" w:rsidRPr="00F53067" w:rsidRDefault="00472666" w:rsidP="0081546B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работе с информационно-комуникационными технол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гиями;</w:t>
      </w:r>
    </w:p>
    <w:p w:rsidR="003A6172" w:rsidRPr="00F53067" w:rsidRDefault="003A6172" w:rsidP="0081546B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творческое воображение, память</w:t>
      </w:r>
      <w:r w:rsidR="00DF016B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DF016B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рисовать на стекл</w:t>
      </w:r>
      <w:r w:rsidR="00DF016B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016B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поверхностях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172" w:rsidRPr="00F53067" w:rsidRDefault="003A6172" w:rsidP="0081546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Воспитательные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содействовать воспитанию личности, приобщать учащихся к духовно-нравственным ценностям.</w:t>
      </w:r>
    </w:p>
    <w:p w:rsidR="00056B46" w:rsidRPr="00F53067" w:rsidRDefault="000D3183" w:rsidP="0081546B">
      <w:pPr>
        <w:spacing w:after="0" w:line="360" w:lineRule="auto"/>
        <w:ind w:firstLine="709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5306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Введение. </w:t>
      </w:r>
    </w:p>
    <w:p w:rsidR="00BA32CA" w:rsidRPr="00F53067" w:rsidRDefault="00BA32CA" w:rsidP="0081546B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53067">
        <w:rPr>
          <w:sz w:val="28"/>
          <w:szCs w:val="28"/>
        </w:rPr>
        <w:t>«Витраж – это стеклянная перегородка между моим сердцем и сердц</w:t>
      </w:r>
      <w:r w:rsidRPr="00F53067">
        <w:rPr>
          <w:sz w:val="28"/>
          <w:szCs w:val="28"/>
        </w:rPr>
        <w:t>е</w:t>
      </w:r>
      <w:r w:rsidRPr="00F53067">
        <w:rPr>
          <w:sz w:val="28"/>
          <w:szCs w:val="28"/>
        </w:rPr>
        <w:t>виной мир</w:t>
      </w:r>
      <w:r w:rsidRPr="00F53067">
        <w:rPr>
          <w:sz w:val="28"/>
          <w:szCs w:val="28"/>
        </w:rPr>
        <w:t>о</w:t>
      </w:r>
      <w:r w:rsidRPr="00F53067">
        <w:rPr>
          <w:sz w:val="28"/>
          <w:szCs w:val="28"/>
        </w:rPr>
        <w:t>здания», – сказал когда-то Марк Шагал об этом необычном виде искусства. Сегодня отношение к нему более приземленное, но заворажива</w:t>
      </w:r>
      <w:r w:rsidRPr="00F53067">
        <w:rPr>
          <w:sz w:val="28"/>
          <w:szCs w:val="28"/>
        </w:rPr>
        <w:t>ю</w:t>
      </w:r>
      <w:r w:rsidRPr="00F53067">
        <w:rPr>
          <w:sz w:val="28"/>
          <w:szCs w:val="28"/>
        </w:rPr>
        <w:t>щую красоту витражей никто не оспаривает. Человек изобрел стекло пять тысяч лет назад. С течением времени люди научились создавать цветные стекла, что и положило начало новому виду декоративного искусства – ви</w:t>
      </w:r>
      <w:r w:rsidRPr="00F53067">
        <w:rPr>
          <w:sz w:val="28"/>
          <w:szCs w:val="28"/>
        </w:rPr>
        <w:t>т</w:t>
      </w:r>
      <w:r w:rsidRPr="00F53067">
        <w:rPr>
          <w:sz w:val="28"/>
          <w:szCs w:val="28"/>
        </w:rPr>
        <w:t>ражу. Витраж представляет собой картину из цветного стекла. Стекло, пр</w:t>
      </w:r>
      <w:r w:rsidRPr="00F53067">
        <w:rPr>
          <w:sz w:val="28"/>
          <w:szCs w:val="28"/>
        </w:rPr>
        <w:t>о</w:t>
      </w:r>
      <w:r w:rsidRPr="00F53067">
        <w:rPr>
          <w:sz w:val="28"/>
          <w:szCs w:val="28"/>
        </w:rPr>
        <w:t xml:space="preserve">пуская через себя солнечные лучи, блики ночных огней, способно изменять </w:t>
      </w:r>
      <w:r w:rsidRPr="00F53067">
        <w:rPr>
          <w:sz w:val="28"/>
          <w:szCs w:val="28"/>
        </w:rPr>
        <w:lastRenderedPageBreak/>
        <w:t>внутреннее пр</w:t>
      </w:r>
      <w:r w:rsidRPr="00F53067">
        <w:rPr>
          <w:sz w:val="28"/>
          <w:szCs w:val="28"/>
        </w:rPr>
        <w:t>о</w:t>
      </w:r>
      <w:r w:rsidRPr="00F53067">
        <w:rPr>
          <w:sz w:val="28"/>
          <w:szCs w:val="28"/>
        </w:rPr>
        <w:t>странство помещения за счет игры тонов, их переливов. Этой возможности нет у традиц</w:t>
      </w:r>
      <w:r w:rsidRPr="00F53067">
        <w:rPr>
          <w:sz w:val="28"/>
          <w:szCs w:val="28"/>
        </w:rPr>
        <w:t>и</w:t>
      </w:r>
      <w:r w:rsidRPr="00F53067">
        <w:rPr>
          <w:sz w:val="28"/>
          <w:szCs w:val="28"/>
        </w:rPr>
        <w:t>онного стекла.</w:t>
      </w:r>
    </w:p>
    <w:p w:rsidR="00BA32CA" w:rsidRPr="00F53067" w:rsidRDefault="00BA32CA" w:rsidP="0079144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>Витражи оказывают сильное влияние на человека, поскольку атмосф</w:t>
      </w:r>
      <w:r w:rsidRPr="00F53067">
        <w:rPr>
          <w:sz w:val="28"/>
          <w:szCs w:val="28"/>
          <w:shd w:val="clear" w:color="auto" w:fill="FFFFFF"/>
        </w:rPr>
        <w:t>е</w:t>
      </w:r>
      <w:r w:rsidRPr="00F53067">
        <w:rPr>
          <w:sz w:val="28"/>
          <w:szCs w:val="28"/>
          <w:shd w:val="clear" w:color="auto" w:fill="FFFFFF"/>
        </w:rPr>
        <w:t>ра в помещении, в котором они установлены, радикально меняется. Стру</w:t>
      </w:r>
      <w:r w:rsidRPr="00F53067">
        <w:rPr>
          <w:sz w:val="28"/>
          <w:szCs w:val="28"/>
          <w:shd w:val="clear" w:color="auto" w:fill="FFFFFF"/>
        </w:rPr>
        <w:t>я</w:t>
      </w:r>
      <w:r w:rsidRPr="00F53067">
        <w:rPr>
          <w:sz w:val="28"/>
          <w:szCs w:val="28"/>
          <w:shd w:val="clear" w:color="auto" w:fill="FFFFFF"/>
        </w:rPr>
        <w:t>щийся свет, отражаясь через цветные кусочки стекла, делает интерьер одух</w:t>
      </w:r>
      <w:r w:rsidRPr="00F53067">
        <w:rPr>
          <w:sz w:val="28"/>
          <w:szCs w:val="28"/>
          <w:shd w:val="clear" w:color="auto" w:fill="FFFFFF"/>
        </w:rPr>
        <w:t>о</w:t>
      </w:r>
      <w:r w:rsidRPr="00F53067">
        <w:rPr>
          <w:sz w:val="28"/>
          <w:szCs w:val="28"/>
          <w:shd w:val="clear" w:color="auto" w:fill="FFFFFF"/>
        </w:rPr>
        <w:t>творенным и возвышенным. Недаром основным местом применения витр</w:t>
      </w:r>
      <w:r w:rsidRPr="00F53067">
        <w:rPr>
          <w:sz w:val="28"/>
          <w:szCs w:val="28"/>
          <w:shd w:val="clear" w:color="auto" w:fill="FFFFFF"/>
        </w:rPr>
        <w:t>а</w:t>
      </w:r>
      <w:r w:rsidRPr="00F53067">
        <w:rPr>
          <w:sz w:val="28"/>
          <w:szCs w:val="28"/>
          <w:shd w:val="clear" w:color="auto" w:fill="FFFFFF"/>
        </w:rPr>
        <w:t>жей стали храмы.</w:t>
      </w:r>
    </w:p>
    <w:p w:rsidR="00BA32CA" w:rsidRPr="00F53067" w:rsidRDefault="00BA32CA" w:rsidP="0079144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>С развитием живописи шло вперед и витражное искусство. Появление новых красок позволяло создавать полотна витражей, отличающиеся выс</w:t>
      </w:r>
      <w:r w:rsidRPr="00F53067">
        <w:rPr>
          <w:sz w:val="28"/>
          <w:szCs w:val="28"/>
          <w:shd w:val="clear" w:color="auto" w:fill="FFFFFF"/>
        </w:rPr>
        <w:t>о</w:t>
      </w:r>
      <w:r w:rsidRPr="00F53067">
        <w:rPr>
          <w:sz w:val="28"/>
          <w:szCs w:val="28"/>
          <w:shd w:val="clear" w:color="auto" w:fill="FFFFFF"/>
        </w:rPr>
        <w:t>ким художественным уровнем. Стала возможной передача тонких цветовых нюансов. Архитекторы и живопи</w:t>
      </w:r>
      <w:r w:rsidRPr="00F53067">
        <w:rPr>
          <w:sz w:val="28"/>
          <w:szCs w:val="28"/>
          <w:shd w:val="clear" w:color="auto" w:fill="FFFFFF"/>
        </w:rPr>
        <w:t>с</w:t>
      </w:r>
      <w:r w:rsidRPr="00F53067">
        <w:rPr>
          <w:sz w:val="28"/>
          <w:szCs w:val="28"/>
          <w:shd w:val="clear" w:color="auto" w:fill="FFFFFF"/>
        </w:rPr>
        <w:t>цы по стеклу стали сотрудничать между собой, чтобы витражи удачно сочетались с и</w:t>
      </w:r>
      <w:r w:rsidRPr="00F53067">
        <w:rPr>
          <w:sz w:val="28"/>
          <w:szCs w:val="28"/>
          <w:shd w:val="clear" w:color="auto" w:fill="FFFFFF"/>
        </w:rPr>
        <w:t>н</w:t>
      </w:r>
      <w:r w:rsidRPr="00F53067">
        <w:rPr>
          <w:sz w:val="28"/>
          <w:szCs w:val="28"/>
          <w:shd w:val="clear" w:color="auto" w:fill="FFFFFF"/>
        </w:rPr>
        <w:t>терьером.</w:t>
      </w:r>
    </w:p>
    <w:p w:rsidR="00BA32CA" w:rsidRPr="00F53067" w:rsidRDefault="00BA32CA" w:rsidP="0079144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>У всех витражей был один недостаток – им не хватало объема. Эту проблему решил в XIX веке американский художник и дизайнер Луи Ко</w:t>
      </w:r>
      <w:r w:rsidRPr="00F53067">
        <w:rPr>
          <w:sz w:val="28"/>
          <w:szCs w:val="28"/>
          <w:shd w:val="clear" w:color="auto" w:fill="FFFFFF"/>
        </w:rPr>
        <w:t>м</w:t>
      </w:r>
      <w:r w:rsidRPr="00F53067">
        <w:rPr>
          <w:sz w:val="28"/>
          <w:szCs w:val="28"/>
          <w:shd w:val="clear" w:color="auto" w:fill="FFFFFF"/>
        </w:rPr>
        <w:t>форт Тиффани. Он заменил свинцовые рамы для стекла металлическими пл</w:t>
      </w:r>
      <w:r w:rsidRPr="00F53067">
        <w:rPr>
          <w:sz w:val="28"/>
          <w:szCs w:val="28"/>
          <w:shd w:val="clear" w:color="auto" w:fill="FFFFFF"/>
        </w:rPr>
        <w:t>а</w:t>
      </w:r>
      <w:r w:rsidRPr="00F53067">
        <w:rPr>
          <w:sz w:val="28"/>
          <w:szCs w:val="28"/>
          <w:shd w:val="clear" w:color="auto" w:fill="FFFFFF"/>
        </w:rPr>
        <w:t>стинками, которые спаивают между собой оловом. Так мастера получили возможность создавать витражи из мельчайших кусо</w:t>
      </w:r>
      <w:r w:rsidRPr="00F53067">
        <w:rPr>
          <w:sz w:val="28"/>
          <w:szCs w:val="28"/>
          <w:shd w:val="clear" w:color="auto" w:fill="FFFFFF"/>
        </w:rPr>
        <w:t>ч</w:t>
      </w:r>
      <w:r w:rsidRPr="00F53067">
        <w:rPr>
          <w:sz w:val="28"/>
          <w:szCs w:val="28"/>
          <w:shd w:val="clear" w:color="auto" w:fill="FFFFFF"/>
        </w:rPr>
        <w:t>ков стекла, придавая им сложные объемные формы.</w:t>
      </w:r>
    </w:p>
    <w:p w:rsidR="00BA32CA" w:rsidRPr="00F53067" w:rsidRDefault="00BA32CA" w:rsidP="00791443">
      <w:pPr>
        <w:spacing w:after="0"/>
        <w:ind w:firstLine="709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В наши дни витражи широко используются при создании неповтор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мых интерь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ров. Витраж может украсить окна, стеклянные панели в дверях, корпусную мебель, стены в виде витражной картины с подсветкой.</w:t>
      </w:r>
    </w:p>
    <w:p w:rsidR="00791443" w:rsidRPr="00F53067" w:rsidRDefault="00791443" w:rsidP="00791443">
      <w:pPr>
        <w:spacing w:after="0"/>
        <w:ind w:firstLine="709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32CA" w:rsidRPr="00F53067" w:rsidRDefault="00BA32CA" w:rsidP="00791443">
      <w:pPr>
        <w:spacing w:after="0" w:line="360" w:lineRule="auto"/>
        <w:ind w:firstLine="709"/>
        <w:jc w:val="both"/>
        <w:rPr>
          <w:rStyle w:val="ac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F53067">
        <w:rPr>
          <w:rStyle w:val="ac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История возникновения витражного искусства.</w:t>
      </w:r>
    </w:p>
    <w:p w:rsidR="00BA32CA" w:rsidRPr="00F53067" w:rsidRDefault="00BA32CA" w:rsidP="0079144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53067">
        <w:rPr>
          <w:sz w:val="28"/>
          <w:szCs w:val="28"/>
        </w:rPr>
        <w:t>Витраж (от лат. vitrum - стекло), орнаментальная или сюжетная декор</w:t>
      </w:r>
      <w:r w:rsidRPr="00F53067">
        <w:rPr>
          <w:sz w:val="28"/>
          <w:szCs w:val="28"/>
        </w:rPr>
        <w:t>а</w:t>
      </w:r>
      <w:r w:rsidRPr="00F53067">
        <w:rPr>
          <w:sz w:val="28"/>
          <w:szCs w:val="28"/>
        </w:rPr>
        <w:t>тивная ко</w:t>
      </w:r>
      <w:r w:rsidRPr="00F53067">
        <w:rPr>
          <w:sz w:val="28"/>
          <w:szCs w:val="28"/>
        </w:rPr>
        <w:t>м</w:t>
      </w:r>
      <w:r w:rsidRPr="00F53067">
        <w:rPr>
          <w:sz w:val="28"/>
          <w:szCs w:val="28"/>
        </w:rPr>
        <w:t>позиция из стекла или другого материала, пропускающего свет. Цветное стекло известно нам еще из глубины веков: древние египтяне в н</w:t>
      </w:r>
      <w:r w:rsidRPr="00F53067">
        <w:rPr>
          <w:sz w:val="28"/>
          <w:szCs w:val="28"/>
        </w:rPr>
        <w:t>а</w:t>
      </w:r>
      <w:r w:rsidRPr="00F53067">
        <w:rPr>
          <w:sz w:val="28"/>
          <w:szCs w:val="28"/>
        </w:rPr>
        <w:t xml:space="preserve">чале </w:t>
      </w:r>
      <w:r w:rsidRPr="00F53067">
        <w:rPr>
          <w:sz w:val="28"/>
          <w:szCs w:val="28"/>
          <w:lang w:val="en-US"/>
        </w:rPr>
        <w:t>II</w:t>
      </w:r>
      <w:r w:rsidRPr="00F53067">
        <w:rPr>
          <w:sz w:val="28"/>
          <w:szCs w:val="28"/>
        </w:rPr>
        <w:t xml:space="preserve"> тысячелетия </w:t>
      </w:r>
      <w:proofErr w:type="gramStart"/>
      <w:r w:rsidRPr="00F53067">
        <w:rPr>
          <w:sz w:val="28"/>
          <w:szCs w:val="28"/>
        </w:rPr>
        <w:t>до</w:t>
      </w:r>
      <w:proofErr w:type="gramEnd"/>
      <w:r w:rsidRPr="00F53067">
        <w:rPr>
          <w:sz w:val="28"/>
          <w:szCs w:val="28"/>
        </w:rPr>
        <w:t xml:space="preserve"> н.э. использовали </w:t>
      </w:r>
      <w:proofErr w:type="gramStart"/>
      <w:r w:rsidRPr="00F53067">
        <w:rPr>
          <w:sz w:val="28"/>
          <w:szCs w:val="28"/>
        </w:rPr>
        <w:t>намотанное</w:t>
      </w:r>
      <w:proofErr w:type="gramEnd"/>
      <w:r w:rsidRPr="00F53067">
        <w:rPr>
          <w:sz w:val="28"/>
          <w:szCs w:val="28"/>
        </w:rPr>
        <w:t xml:space="preserve"> спиралью цветное сте</w:t>
      </w:r>
      <w:r w:rsidRPr="00F53067">
        <w:rPr>
          <w:sz w:val="28"/>
          <w:szCs w:val="28"/>
        </w:rPr>
        <w:t>к</w:t>
      </w:r>
      <w:r w:rsidRPr="00F53067">
        <w:rPr>
          <w:sz w:val="28"/>
          <w:szCs w:val="28"/>
        </w:rPr>
        <w:t>ло для изготовления сосудов. Римляне и греки создавали оригинальные изд</w:t>
      </w:r>
      <w:r w:rsidRPr="00F53067">
        <w:rPr>
          <w:sz w:val="28"/>
          <w:szCs w:val="28"/>
        </w:rPr>
        <w:t>е</w:t>
      </w:r>
      <w:r w:rsidRPr="00F53067">
        <w:rPr>
          <w:sz w:val="28"/>
          <w:szCs w:val="28"/>
        </w:rPr>
        <w:t xml:space="preserve">лия из катанного цветного стекла, примером которых могут служить резные цилиндрические кубики или вазы миллефьоре. Техника выдувания стекла была изобретена в I веке </w:t>
      </w:r>
      <w:proofErr w:type="gramStart"/>
      <w:r w:rsidRPr="00F53067">
        <w:rPr>
          <w:sz w:val="28"/>
          <w:szCs w:val="28"/>
        </w:rPr>
        <w:t>до</w:t>
      </w:r>
      <w:proofErr w:type="gramEnd"/>
      <w:r w:rsidRPr="00F53067">
        <w:rPr>
          <w:sz w:val="28"/>
          <w:szCs w:val="28"/>
        </w:rPr>
        <w:t xml:space="preserve"> н.э. </w:t>
      </w:r>
      <w:proofErr w:type="gramStart"/>
      <w:r w:rsidRPr="00F53067">
        <w:rPr>
          <w:sz w:val="28"/>
          <w:szCs w:val="28"/>
        </w:rPr>
        <w:t>в</w:t>
      </w:r>
      <w:proofErr w:type="gramEnd"/>
      <w:r w:rsidRPr="00F53067">
        <w:rPr>
          <w:sz w:val="28"/>
          <w:szCs w:val="28"/>
        </w:rPr>
        <w:t xml:space="preserve"> районе Сирии и благодаря этому открытию производство стекла вышло на новый этап. В древнем Риме выдувные цве</w:t>
      </w:r>
      <w:r w:rsidRPr="00F53067">
        <w:rPr>
          <w:sz w:val="28"/>
          <w:szCs w:val="28"/>
        </w:rPr>
        <w:t>т</w:t>
      </w:r>
      <w:r w:rsidRPr="00F53067">
        <w:rPr>
          <w:sz w:val="28"/>
          <w:szCs w:val="28"/>
        </w:rPr>
        <w:t>ные пластинки стали вста</w:t>
      </w:r>
      <w:r w:rsidRPr="00F53067">
        <w:rPr>
          <w:sz w:val="28"/>
          <w:szCs w:val="28"/>
        </w:rPr>
        <w:t>в</w:t>
      </w:r>
      <w:r w:rsidRPr="00F53067">
        <w:rPr>
          <w:sz w:val="28"/>
          <w:szCs w:val="28"/>
        </w:rPr>
        <w:t>лять в окна домов знати. Начиная с XI-XII веков витражи стали неотъемлемой частью католических соборов. Мастеров пр</w:t>
      </w:r>
      <w:r w:rsidRPr="00F53067">
        <w:rPr>
          <w:sz w:val="28"/>
          <w:szCs w:val="28"/>
        </w:rPr>
        <w:t>и</w:t>
      </w:r>
      <w:r w:rsidRPr="00F53067">
        <w:rPr>
          <w:sz w:val="28"/>
          <w:szCs w:val="28"/>
        </w:rPr>
        <w:t>влекала возможность наполнить храм с помощью ви</w:t>
      </w:r>
      <w:r w:rsidRPr="00F53067">
        <w:rPr>
          <w:sz w:val="28"/>
          <w:szCs w:val="28"/>
        </w:rPr>
        <w:t>т</w:t>
      </w:r>
      <w:r w:rsidRPr="00F53067">
        <w:rPr>
          <w:sz w:val="28"/>
          <w:szCs w:val="28"/>
        </w:rPr>
        <w:t xml:space="preserve">ражей </w:t>
      </w:r>
      <w:proofErr w:type="gramStart"/>
      <w:r w:rsidRPr="00F53067">
        <w:rPr>
          <w:sz w:val="28"/>
          <w:szCs w:val="28"/>
        </w:rPr>
        <w:t>эдакой</w:t>
      </w:r>
      <w:proofErr w:type="gramEnd"/>
      <w:r w:rsidRPr="00F53067">
        <w:rPr>
          <w:sz w:val="28"/>
          <w:szCs w:val="28"/>
        </w:rPr>
        <w:t xml:space="preserve"> музыкой света, которая помогала почувствовать каждому, входящему в дом божий, свою причастность к чему-то великому, испытать духовный экстаз. Разноо</w:t>
      </w:r>
      <w:r w:rsidRPr="00F53067">
        <w:rPr>
          <w:sz w:val="28"/>
          <w:szCs w:val="28"/>
        </w:rPr>
        <w:t>б</w:t>
      </w:r>
      <w:r w:rsidRPr="00F53067">
        <w:rPr>
          <w:sz w:val="28"/>
          <w:szCs w:val="28"/>
        </w:rPr>
        <w:t xml:space="preserve">разны и формы оконных проемов, которые заполнялись витражом. Это и стрельчатые окна, и медальоны различных форм, и, конечно же, всем </w:t>
      </w:r>
      <w:r w:rsidRPr="00F53067">
        <w:rPr>
          <w:sz w:val="28"/>
          <w:szCs w:val="28"/>
        </w:rPr>
        <w:lastRenderedPageBreak/>
        <w:t>известные витражные розы на фасадах готических соборов. Тематика витр</w:t>
      </w:r>
      <w:r w:rsidRPr="00F53067">
        <w:rPr>
          <w:sz w:val="28"/>
          <w:szCs w:val="28"/>
        </w:rPr>
        <w:t>а</w:t>
      </w:r>
      <w:r w:rsidRPr="00F53067">
        <w:rPr>
          <w:sz w:val="28"/>
          <w:szCs w:val="28"/>
        </w:rPr>
        <w:t>жей была самой различной: начиная от растительных орнаментов, религио</w:t>
      </w:r>
      <w:r w:rsidRPr="00F53067">
        <w:rPr>
          <w:sz w:val="28"/>
          <w:szCs w:val="28"/>
        </w:rPr>
        <w:t>з</w:t>
      </w:r>
      <w:r w:rsidRPr="00F53067">
        <w:rPr>
          <w:sz w:val="28"/>
          <w:szCs w:val="28"/>
        </w:rPr>
        <w:t>ных сюжетов и заканчивая изображениями самих мастеров за раб</w:t>
      </w:r>
      <w:r w:rsidRPr="00F53067">
        <w:rPr>
          <w:sz w:val="28"/>
          <w:szCs w:val="28"/>
        </w:rPr>
        <w:t>о</w:t>
      </w:r>
      <w:r w:rsidRPr="00F53067">
        <w:rPr>
          <w:sz w:val="28"/>
          <w:szCs w:val="28"/>
        </w:rPr>
        <w:t xml:space="preserve">той. Часто витражи собора составляли единую композицию, повествующую о жизни святого, или описывающую какой-либо сюжет из библии. </w:t>
      </w:r>
      <w:bookmarkStart w:id="0" w:name="367"/>
      <w:r w:rsidRPr="00F53067">
        <w:rPr>
          <w:sz w:val="28"/>
          <w:szCs w:val="28"/>
          <w:shd w:val="clear" w:color="auto" w:fill="FFFFFF"/>
        </w:rPr>
        <w:t>Наиболее ранним архитектурным памятником полностью развитой готики является собор в Шартре. На его примере можно полностью оценить неограниченную силу и великолепие готических витражей в аккомпанементе окружающей архите</w:t>
      </w:r>
      <w:r w:rsidRPr="00F53067">
        <w:rPr>
          <w:sz w:val="28"/>
          <w:szCs w:val="28"/>
          <w:shd w:val="clear" w:color="auto" w:fill="FFFFFF"/>
        </w:rPr>
        <w:t>к</w:t>
      </w:r>
      <w:r w:rsidRPr="00F53067">
        <w:rPr>
          <w:sz w:val="28"/>
          <w:szCs w:val="28"/>
          <w:shd w:val="clear" w:color="auto" w:fill="FFFFFF"/>
        </w:rPr>
        <w:t>туры. Каждая его часть - фасад, неф, трансепты и хоры - обогатилась п</w:t>
      </w:r>
      <w:r w:rsidRPr="00F53067">
        <w:rPr>
          <w:sz w:val="28"/>
          <w:szCs w:val="28"/>
          <w:shd w:val="clear" w:color="auto" w:fill="FFFFFF"/>
        </w:rPr>
        <w:t>ы</w:t>
      </w:r>
      <w:r w:rsidRPr="00F53067">
        <w:rPr>
          <w:sz w:val="28"/>
          <w:szCs w:val="28"/>
          <w:shd w:val="clear" w:color="auto" w:fill="FFFFFF"/>
        </w:rPr>
        <w:t>лающими образами пейзажей. Разнообразие конструктивных вариантов окон в Шартре послужило примером для крупных соборов и церквей, создава</w:t>
      </w:r>
      <w:r w:rsidRPr="00F53067">
        <w:rPr>
          <w:sz w:val="28"/>
          <w:szCs w:val="28"/>
          <w:shd w:val="clear" w:color="auto" w:fill="FFFFFF"/>
        </w:rPr>
        <w:t>в</w:t>
      </w:r>
      <w:r w:rsidRPr="00F53067">
        <w:rPr>
          <w:sz w:val="28"/>
          <w:szCs w:val="28"/>
          <w:shd w:val="clear" w:color="auto" w:fill="FFFFFF"/>
        </w:rPr>
        <w:t>шихся впоследствии по схеме «креста» или «латинского креста». Нижние о</w:t>
      </w:r>
      <w:r w:rsidRPr="00F53067">
        <w:rPr>
          <w:sz w:val="28"/>
          <w:szCs w:val="28"/>
          <w:shd w:val="clear" w:color="auto" w:fill="FFFFFF"/>
        </w:rPr>
        <w:t>к</w:t>
      </w:r>
      <w:r w:rsidRPr="00F53067">
        <w:rPr>
          <w:sz w:val="28"/>
          <w:szCs w:val="28"/>
          <w:shd w:val="clear" w:color="auto" w:fill="FFFFFF"/>
        </w:rPr>
        <w:t xml:space="preserve">на боковых приделов в Шартре отличает удивительное разнообразие тем от «Жизни богородицы» до «Легенды Карла Великого». </w:t>
      </w:r>
      <w:bookmarkEnd w:id="0"/>
    </w:p>
    <w:p w:rsidR="00BA32CA" w:rsidRPr="00F53067" w:rsidRDefault="00BA32CA" w:rsidP="0079144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53067">
        <w:rPr>
          <w:sz w:val="28"/>
          <w:szCs w:val="28"/>
        </w:rPr>
        <w:t xml:space="preserve">В середине </w:t>
      </w:r>
      <w:r w:rsidRPr="00F53067">
        <w:rPr>
          <w:sz w:val="28"/>
          <w:szCs w:val="28"/>
          <w:lang w:val="en-US"/>
        </w:rPr>
        <w:t>XVII</w:t>
      </w:r>
      <w:r w:rsidRPr="00F53067">
        <w:rPr>
          <w:sz w:val="28"/>
          <w:szCs w:val="28"/>
        </w:rPr>
        <w:t xml:space="preserve"> века витражи теряют свою актуальность. Жизнь, н</w:t>
      </w:r>
      <w:r w:rsidRPr="00F53067">
        <w:rPr>
          <w:sz w:val="28"/>
          <w:szCs w:val="28"/>
        </w:rPr>
        <w:t>а</w:t>
      </w:r>
      <w:r w:rsidRPr="00F53067">
        <w:rPr>
          <w:sz w:val="28"/>
          <w:szCs w:val="28"/>
        </w:rPr>
        <w:t>бирающая обороты в различных областях науки, требуют «быстрого» иску</w:t>
      </w:r>
      <w:r w:rsidRPr="00F53067">
        <w:rPr>
          <w:sz w:val="28"/>
          <w:szCs w:val="28"/>
        </w:rPr>
        <w:t>с</w:t>
      </w:r>
      <w:r w:rsidRPr="00F53067">
        <w:rPr>
          <w:sz w:val="28"/>
          <w:szCs w:val="28"/>
        </w:rPr>
        <w:t>ства, а не вдумчивого созерцания. Возрождение витража началось в X</w:t>
      </w:r>
      <w:r w:rsidRPr="00F53067">
        <w:rPr>
          <w:sz w:val="28"/>
          <w:szCs w:val="28"/>
          <w:lang w:val="en-US"/>
        </w:rPr>
        <w:t>I</w:t>
      </w:r>
      <w:r w:rsidRPr="00F53067">
        <w:rPr>
          <w:sz w:val="28"/>
          <w:szCs w:val="28"/>
        </w:rPr>
        <w:t>X в</w:t>
      </w:r>
      <w:r w:rsidRPr="00F53067">
        <w:rPr>
          <w:sz w:val="28"/>
          <w:szCs w:val="28"/>
        </w:rPr>
        <w:t>е</w:t>
      </w:r>
      <w:r w:rsidRPr="00F53067">
        <w:rPr>
          <w:sz w:val="28"/>
          <w:szCs w:val="28"/>
        </w:rPr>
        <w:t>ке, однако он утрачивает свою религ</w:t>
      </w:r>
      <w:r w:rsidRPr="00F53067">
        <w:rPr>
          <w:sz w:val="28"/>
          <w:szCs w:val="28"/>
        </w:rPr>
        <w:t>и</w:t>
      </w:r>
      <w:r w:rsidRPr="00F53067">
        <w:rPr>
          <w:sz w:val="28"/>
          <w:szCs w:val="28"/>
        </w:rPr>
        <w:t>озную и королевскую принадлежность, теперь витражами украшают общественные зд</w:t>
      </w:r>
      <w:r w:rsidRPr="00F53067">
        <w:rPr>
          <w:sz w:val="28"/>
          <w:szCs w:val="28"/>
        </w:rPr>
        <w:t>а</w:t>
      </w:r>
      <w:r w:rsidRPr="00F53067">
        <w:rPr>
          <w:sz w:val="28"/>
          <w:szCs w:val="28"/>
        </w:rPr>
        <w:t>ния, частные дома.</w:t>
      </w:r>
    </w:p>
    <w:p w:rsidR="00BA32CA" w:rsidRPr="00F53067" w:rsidRDefault="00BA32CA" w:rsidP="00791443">
      <w:pPr>
        <w:pStyle w:val="a9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067">
        <w:rPr>
          <w:rFonts w:ascii="Times New Roman" w:eastAsia="Times New Roman" w:hAnsi="Times New Roman" w:cs="Times New Roman"/>
          <w:sz w:val="28"/>
          <w:szCs w:val="28"/>
        </w:rPr>
        <w:t xml:space="preserve">Витражное искусство в эпоху Ренессанс, коренным образом отличалось от витражного искусства  мрачной готики. Прежде всего, это обусловлено тем, что впервые, за всю историю цивилизации после принятия христианства, искусство отдалилось от церковной жизни, и приблизилась </w:t>
      </w:r>
      <w:proofErr w:type="gramStart"/>
      <w:r w:rsidRPr="00F53067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F53067">
        <w:rPr>
          <w:rFonts w:ascii="Times New Roman" w:eastAsia="Times New Roman" w:hAnsi="Times New Roman" w:cs="Times New Roman"/>
          <w:sz w:val="28"/>
          <w:szCs w:val="28"/>
        </w:rPr>
        <w:t xml:space="preserve"> светской. В витражной живописи такое изменение, конечно же, сразу отразилось на из</w:t>
      </w:r>
      <w:r w:rsidRPr="00F5306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3067">
        <w:rPr>
          <w:rFonts w:ascii="Times New Roman" w:eastAsia="Times New Roman" w:hAnsi="Times New Roman" w:cs="Times New Roman"/>
          <w:sz w:val="28"/>
          <w:szCs w:val="28"/>
        </w:rPr>
        <w:t>бражаемом сюжете. Если раньше изображались только библейские и ева</w:t>
      </w:r>
      <w:r w:rsidRPr="00F5306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53067">
        <w:rPr>
          <w:rFonts w:ascii="Times New Roman" w:eastAsia="Times New Roman" w:hAnsi="Times New Roman" w:cs="Times New Roman"/>
          <w:sz w:val="28"/>
          <w:szCs w:val="28"/>
        </w:rPr>
        <w:t>гельские сцены, то в эпоху Ренессанса, на витражах все чаще можно увидеть из</w:t>
      </w:r>
      <w:r w:rsidRPr="00F5306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53067">
        <w:rPr>
          <w:rFonts w:ascii="Times New Roman" w:eastAsia="Times New Roman" w:hAnsi="Times New Roman" w:cs="Times New Roman"/>
          <w:sz w:val="28"/>
          <w:szCs w:val="28"/>
        </w:rPr>
        <w:t xml:space="preserve">бражение королей, вельмож и даже сцены из жизни простого народа. Но изменился не только изображаемый сюжет, но и способ нанесения краски на стекло. Теперь цвета стали живее и ярче (при смешивании) любые оттенки </w:t>
      </w:r>
      <w:proofErr w:type="gramStart"/>
      <w:r w:rsidRPr="00F53067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F53067">
        <w:rPr>
          <w:rFonts w:ascii="Times New Roman" w:eastAsia="Times New Roman" w:hAnsi="Times New Roman" w:cs="Times New Roman"/>
          <w:sz w:val="28"/>
          <w:szCs w:val="28"/>
        </w:rPr>
        <w:t xml:space="preserve"> желтого до красно-оранжевого. Серебряная протрава позволяла не только получать оригинальные яркие цвета, но и усиливать отражение цвета (как с</w:t>
      </w:r>
      <w:r w:rsidRPr="00F5306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53067">
        <w:rPr>
          <w:rFonts w:ascii="Times New Roman" w:eastAsia="Times New Roman" w:hAnsi="Times New Roman" w:cs="Times New Roman"/>
          <w:sz w:val="28"/>
          <w:szCs w:val="28"/>
        </w:rPr>
        <w:t>сальное золото).</w:t>
      </w:r>
    </w:p>
    <w:p w:rsidR="00BA32CA" w:rsidRPr="00F53067" w:rsidRDefault="00BA32CA" w:rsidP="00791443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Новый этап  развития витражного искусства за короткий период 1880--1910-х гг. достиг необычайного расцвета в странах Европы, Англии и Ам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рике. Благодаря технич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скому прогрессу в области стеклоделия упростилось производство листового стекла, были разработаны новые технологии его о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раски, обработки, декорирования. Витраж-картина остался в прошлом. В конце XIX--начале XX века господствует витраж-панно. Это эв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люционное превращение не только кардинально изменило иконографию витражей, но и 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чрезвычайно расширило сферу их применения. В эпоху эклектики местора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положение витража в доме было жестко ограничено рамками оконного пр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ема. Теперь витраж «в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шел» из «рамы» окна: композиции из цветных стекол стали включать в межкомнатные перегородки, затем появились разноцветные стеклянные потолки и купола, после чего витраж «вырвался» и за стены д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ма: светящиеся вывески, рекламные надписи из стеклянных букв преобраз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F53067">
        <w:rPr>
          <w:rFonts w:ascii="Times New Roman" w:hAnsi="Times New Roman" w:cs="Times New Roman"/>
          <w:sz w:val="28"/>
          <w:szCs w:val="28"/>
          <w:shd w:val="clear" w:color="auto" w:fill="FFFFFF"/>
        </w:rPr>
        <w:t>ли облик города.</w:t>
      </w:r>
    </w:p>
    <w:p w:rsidR="00BA32CA" w:rsidRPr="00F53067" w:rsidRDefault="00BA32CA" w:rsidP="00791443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067">
        <w:rPr>
          <w:rFonts w:ascii="Times New Roman" w:hAnsi="Times New Roman" w:cs="Times New Roman"/>
          <w:sz w:val="28"/>
          <w:szCs w:val="28"/>
        </w:rPr>
        <w:t>Таким образом, начиная с эпохи возрождения и заканчивая сегодня</w:t>
      </w:r>
      <w:r w:rsidRPr="00F53067">
        <w:rPr>
          <w:rFonts w:ascii="Times New Roman" w:hAnsi="Times New Roman" w:cs="Times New Roman"/>
          <w:sz w:val="28"/>
          <w:szCs w:val="28"/>
        </w:rPr>
        <w:t>ш</w:t>
      </w:r>
      <w:r w:rsidRPr="00F53067">
        <w:rPr>
          <w:rFonts w:ascii="Times New Roman" w:hAnsi="Times New Roman" w:cs="Times New Roman"/>
          <w:sz w:val="28"/>
          <w:szCs w:val="28"/>
        </w:rPr>
        <w:t>ним днем, стекло прошло не короткий и сложный путь. Начиная от готич</w:t>
      </w:r>
      <w:r w:rsidRPr="00F53067">
        <w:rPr>
          <w:rFonts w:ascii="Times New Roman" w:hAnsi="Times New Roman" w:cs="Times New Roman"/>
          <w:sz w:val="28"/>
          <w:szCs w:val="28"/>
        </w:rPr>
        <w:t>е</w:t>
      </w:r>
      <w:r w:rsidRPr="00F53067">
        <w:rPr>
          <w:rFonts w:ascii="Times New Roman" w:hAnsi="Times New Roman" w:cs="Times New Roman"/>
          <w:sz w:val="28"/>
          <w:szCs w:val="28"/>
        </w:rPr>
        <w:t>ской архитектуры и зака</w:t>
      </w:r>
      <w:r w:rsidRPr="00F53067">
        <w:rPr>
          <w:rFonts w:ascii="Times New Roman" w:hAnsi="Times New Roman" w:cs="Times New Roman"/>
          <w:sz w:val="28"/>
          <w:szCs w:val="28"/>
        </w:rPr>
        <w:t>н</w:t>
      </w:r>
      <w:r w:rsidRPr="00F53067">
        <w:rPr>
          <w:rFonts w:ascii="Times New Roman" w:hAnsi="Times New Roman" w:cs="Times New Roman"/>
          <w:sz w:val="28"/>
          <w:szCs w:val="28"/>
        </w:rPr>
        <w:t>чивая рассветом новой эры. За это время оно успело раскрыть человечеству свои велик</w:t>
      </w:r>
      <w:r w:rsidRPr="00F53067">
        <w:rPr>
          <w:rFonts w:ascii="Times New Roman" w:hAnsi="Times New Roman" w:cs="Times New Roman"/>
          <w:sz w:val="28"/>
          <w:szCs w:val="28"/>
        </w:rPr>
        <w:t>о</w:t>
      </w:r>
      <w:r w:rsidRPr="00F53067">
        <w:rPr>
          <w:rFonts w:ascii="Times New Roman" w:hAnsi="Times New Roman" w:cs="Times New Roman"/>
          <w:sz w:val="28"/>
          <w:szCs w:val="28"/>
        </w:rPr>
        <w:t>лепные свойства и ценность, побывало в разных ролях, и использовалось, не только, как защитное функциональное средство, но и как архитектурное, декоративное творение. Но на этом разв</w:t>
      </w:r>
      <w:r w:rsidRPr="00F53067">
        <w:rPr>
          <w:rFonts w:ascii="Times New Roman" w:hAnsi="Times New Roman" w:cs="Times New Roman"/>
          <w:sz w:val="28"/>
          <w:szCs w:val="28"/>
        </w:rPr>
        <w:t>и</w:t>
      </w:r>
      <w:r w:rsidRPr="00F53067">
        <w:rPr>
          <w:rFonts w:ascii="Times New Roman" w:hAnsi="Times New Roman" w:cs="Times New Roman"/>
          <w:sz w:val="28"/>
          <w:szCs w:val="28"/>
        </w:rPr>
        <w:t>тие стекла не останавливается, перед ним открываются новые возможности для роста и воплощения с помощью него многих задумок человечества, кот</w:t>
      </w:r>
      <w:r w:rsidRPr="00F53067">
        <w:rPr>
          <w:rFonts w:ascii="Times New Roman" w:hAnsi="Times New Roman" w:cs="Times New Roman"/>
          <w:sz w:val="28"/>
          <w:szCs w:val="28"/>
        </w:rPr>
        <w:t>о</w:t>
      </w:r>
      <w:r w:rsidRPr="00F53067">
        <w:rPr>
          <w:rFonts w:ascii="Times New Roman" w:hAnsi="Times New Roman" w:cs="Times New Roman"/>
          <w:sz w:val="28"/>
          <w:szCs w:val="28"/>
        </w:rPr>
        <w:t>рые будут отмечены красотой, магией и правильным использованием. Худ</w:t>
      </w:r>
      <w:r w:rsidRPr="00F53067">
        <w:rPr>
          <w:rFonts w:ascii="Times New Roman" w:hAnsi="Times New Roman" w:cs="Times New Roman"/>
          <w:sz w:val="28"/>
          <w:szCs w:val="28"/>
        </w:rPr>
        <w:t>о</w:t>
      </w:r>
      <w:r w:rsidRPr="00F53067">
        <w:rPr>
          <w:rFonts w:ascii="Times New Roman" w:hAnsi="Times New Roman" w:cs="Times New Roman"/>
          <w:sz w:val="28"/>
          <w:szCs w:val="28"/>
        </w:rPr>
        <w:t>жественный витраж – это особый вид монументально-декоративного иску</w:t>
      </w:r>
      <w:r w:rsidRPr="00F53067">
        <w:rPr>
          <w:rFonts w:ascii="Times New Roman" w:hAnsi="Times New Roman" w:cs="Times New Roman"/>
          <w:sz w:val="28"/>
          <w:szCs w:val="28"/>
        </w:rPr>
        <w:t>с</w:t>
      </w:r>
      <w:r w:rsidRPr="00F53067">
        <w:rPr>
          <w:rFonts w:ascii="Times New Roman" w:hAnsi="Times New Roman" w:cs="Times New Roman"/>
          <w:sz w:val="28"/>
          <w:szCs w:val="28"/>
        </w:rPr>
        <w:t xml:space="preserve">ства. Богато его прошлое, безграничны его перспективы. </w:t>
      </w:r>
    </w:p>
    <w:p w:rsidR="00BA32CA" w:rsidRPr="00F53067" w:rsidRDefault="00BA32CA" w:rsidP="00BA32CA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A32CA" w:rsidRPr="00F53067" w:rsidRDefault="00BA32CA" w:rsidP="0079144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067">
        <w:rPr>
          <w:rFonts w:ascii="Times New Roman" w:hAnsi="Times New Roman" w:cs="Times New Roman"/>
          <w:b/>
          <w:sz w:val="28"/>
          <w:szCs w:val="28"/>
        </w:rPr>
        <w:t>Основные стили и виды витражей.</w:t>
      </w:r>
    </w:p>
    <w:p w:rsidR="00BA32CA" w:rsidRPr="00F53067" w:rsidRDefault="00BA32CA" w:rsidP="0079144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bookmarkStart w:id="1" w:name="789"/>
      <w:r w:rsidRPr="00F53067">
        <w:rPr>
          <w:sz w:val="28"/>
          <w:szCs w:val="28"/>
          <w:shd w:val="clear" w:color="auto" w:fill="FFFFFF"/>
        </w:rPr>
        <w:t>Многообразие витражей настолько же велико, насколько богата фант</w:t>
      </w:r>
      <w:r w:rsidRPr="00F53067">
        <w:rPr>
          <w:sz w:val="28"/>
          <w:szCs w:val="28"/>
          <w:shd w:val="clear" w:color="auto" w:fill="FFFFFF"/>
        </w:rPr>
        <w:t>а</w:t>
      </w:r>
      <w:r w:rsidRPr="00F53067">
        <w:rPr>
          <w:sz w:val="28"/>
          <w:szCs w:val="28"/>
          <w:shd w:val="clear" w:color="auto" w:fill="FFFFFF"/>
        </w:rPr>
        <w:t>зия худо</w:t>
      </w:r>
      <w:r w:rsidRPr="00F53067">
        <w:rPr>
          <w:sz w:val="28"/>
          <w:szCs w:val="28"/>
          <w:shd w:val="clear" w:color="auto" w:fill="FFFFFF"/>
        </w:rPr>
        <w:t>ж</w:t>
      </w:r>
      <w:r w:rsidRPr="00F53067">
        <w:rPr>
          <w:sz w:val="28"/>
          <w:szCs w:val="28"/>
          <w:shd w:val="clear" w:color="auto" w:fill="FFFFFF"/>
        </w:rPr>
        <w:t>ников, их создающих. Витраж - это одно из наиболее эффектных и выразительных сре</w:t>
      </w:r>
      <w:proofErr w:type="gramStart"/>
      <w:r w:rsidRPr="00F53067">
        <w:rPr>
          <w:sz w:val="28"/>
          <w:szCs w:val="28"/>
          <w:shd w:val="clear" w:color="auto" w:fill="FFFFFF"/>
        </w:rPr>
        <w:t>дств дл</w:t>
      </w:r>
      <w:proofErr w:type="gramEnd"/>
      <w:r w:rsidRPr="00F53067">
        <w:rPr>
          <w:sz w:val="28"/>
          <w:szCs w:val="28"/>
          <w:shd w:val="clear" w:color="auto" w:fill="FFFFFF"/>
        </w:rPr>
        <w:t>я интерьера. По стилевому решению можно выд</w:t>
      </w:r>
      <w:r w:rsidRPr="00F53067">
        <w:rPr>
          <w:sz w:val="28"/>
          <w:szCs w:val="28"/>
          <w:shd w:val="clear" w:color="auto" w:fill="FFFFFF"/>
        </w:rPr>
        <w:t>е</w:t>
      </w:r>
      <w:r w:rsidRPr="00F53067">
        <w:rPr>
          <w:sz w:val="28"/>
          <w:szCs w:val="28"/>
          <w:shd w:val="clear" w:color="auto" w:fill="FFFFFF"/>
        </w:rPr>
        <w:t>лить:</w:t>
      </w:r>
    </w:p>
    <w:p w:rsidR="00BA32CA" w:rsidRPr="00F53067" w:rsidRDefault="00BA32CA" w:rsidP="0079144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2192754</wp:posOffset>
            </wp:positionH>
            <wp:positionV relativeFrom="paragraph">
              <wp:posOffset>130323</wp:posOffset>
            </wp:positionV>
            <wp:extent cx="1548492" cy="1353787"/>
            <wp:effectExtent l="19050" t="0" r="0" b="0"/>
            <wp:wrapNone/>
            <wp:docPr id="28" name="Рисунок 13" descr="https://ae01.alicdn.com/kf/HTB1U2bnJpXXXXaVXpXXq6xXFXXX2/Custom-sliding-doors-and-stained-glass-sliding-door-church-porch-off-the-kitchen-wall-painting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e01.alicdn.com/kf/HTB1U2bnJpXXXXaVXpXXq6xXFXXX2/Custom-sliding-doors-and-stained-glass-sliding-door-church-porch-off-the-kitchen-wall-painting-ar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492" cy="1353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3067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-4181</wp:posOffset>
            </wp:positionH>
            <wp:positionV relativeFrom="paragraph">
              <wp:posOffset>130323</wp:posOffset>
            </wp:positionV>
            <wp:extent cx="2023505" cy="1353787"/>
            <wp:effectExtent l="19050" t="0" r="0" b="0"/>
            <wp:wrapNone/>
            <wp:docPr id="4" name="Рисунок 4" descr="http://vitragspb.ru/wp-content/uploads/0028.1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vitragspb.ru/wp-content/uploads/0028.1_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505" cy="1353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3067"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3902800</wp:posOffset>
            </wp:positionH>
            <wp:positionV relativeFrom="paragraph">
              <wp:posOffset>130323</wp:posOffset>
            </wp:positionV>
            <wp:extent cx="2023506" cy="1353787"/>
            <wp:effectExtent l="19050" t="0" r="0" b="0"/>
            <wp:wrapNone/>
            <wp:docPr id="29" name="Рисунок 16" descr="http://static.news-gazette.com/sites/all/files/imagecache/lightbox_800_600_scale/images/2017/08/20/89248_0820_feat_living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atic.news-gazette.com/sites/all/files/imagecache/lightbox_800_600_scale/images/2017/08/20/89248_0820_feat_livingroo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506" cy="1353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32CA" w:rsidRPr="00F53067" w:rsidRDefault="00BA32CA" w:rsidP="0079144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BA32CA" w:rsidRPr="00F53067" w:rsidRDefault="00BA32CA" w:rsidP="00791443">
      <w:pPr>
        <w:pStyle w:val="a3"/>
        <w:tabs>
          <w:tab w:val="left" w:pos="6003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BA32CA" w:rsidRPr="00F53067" w:rsidRDefault="00BA32CA" w:rsidP="0079144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BA32CA" w:rsidRPr="00F53067" w:rsidRDefault="00BA32CA" w:rsidP="0079144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BA32CA" w:rsidRPr="00F53067" w:rsidRDefault="00BA32CA" w:rsidP="0079144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BA32CA" w:rsidRPr="00F53067" w:rsidRDefault="00BA32CA" w:rsidP="0079144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BA32CA" w:rsidRPr="00F53067" w:rsidRDefault="00BA32CA" w:rsidP="0079144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</w:p>
    <w:p w:rsidR="00BA32CA" w:rsidRPr="00F53067" w:rsidRDefault="00BA32CA" w:rsidP="00057EC6">
      <w:pPr>
        <w:pStyle w:val="a9"/>
        <w:numPr>
          <w:ilvl w:val="0"/>
          <w:numId w:val="10"/>
        </w:numPr>
        <w:spacing w:after="0"/>
        <w:ind w:left="109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Оконные витражи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32CA" w:rsidRPr="00F53067" w:rsidRDefault="00BA32CA" w:rsidP="00057EC6">
      <w:pPr>
        <w:pStyle w:val="a9"/>
        <w:numPr>
          <w:ilvl w:val="0"/>
          <w:numId w:val="10"/>
        </w:numPr>
        <w:spacing w:after="0"/>
        <w:ind w:left="109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Дверные витражи</w:t>
      </w: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32CA" w:rsidRPr="00F53067" w:rsidRDefault="00BA32CA" w:rsidP="00057EC6">
      <w:pPr>
        <w:pStyle w:val="a9"/>
        <w:numPr>
          <w:ilvl w:val="0"/>
          <w:numId w:val="10"/>
        </w:numPr>
        <w:spacing w:after="0"/>
        <w:ind w:left="109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Межкомнатные перегородки-витражи </w:t>
      </w:r>
    </w:p>
    <w:p w:rsidR="00BA32CA" w:rsidRPr="00F53067" w:rsidRDefault="00BA32CA" w:rsidP="0079144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bookmarkStart w:id="2" w:name="771"/>
      <w:r w:rsidRPr="00F53067">
        <w:rPr>
          <w:sz w:val="28"/>
          <w:szCs w:val="28"/>
          <w:shd w:val="clear" w:color="auto" w:fill="FFFFFF"/>
        </w:rPr>
        <w:t>Разновидность витражей можно выделить по технике исполнения: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 xml:space="preserve">1.Техника Тиффани 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 xml:space="preserve">2.Традиционный витраж 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 xml:space="preserve">3.Витраж-коллаж 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lastRenderedPageBreak/>
        <w:t xml:space="preserve">4.Псевдовитраж 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>5.Витражи с декоративно обработанной поверхностью, выполненные: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 xml:space="preserve">а) Пескоструйным способом 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 xml:space="preserve">б) Химическим травлением или цветным протравливанием 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 xml:space="preserve">6.Техника гризайль 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 xml:space="preserve">7.Комбинированные витражи 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 xml:space="preserve">8.Фацетный витраж 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 xml:space="preserve">9.Фьюзинг (спекание цветного стекла) </w:t>
      </w:r>
    </w:p>
    <w:p w:rsidR="00BA32CA" w:rsidRPr="00F53067" w:rsidRDefault="00BA32CA" w:rsidP="00057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>10.Технология художественной росписи по цветному стеклу</w:t>
      </w:r>
    </w:p>
    <w:p w:rsidR="00BA32CA" w:rsidRPr="00F53067" w:rsidRDefault="00BA32CA" w:rsidP="00791443">
      <w:pPr>
        <w:pStyle w:val="a3"/>
        <w:spacing w:before="0" w:beforeAutospacing="0" w:after="0" w:afterAutospacing="0" w:line="276" w:lineRule="auto"/>
        <w:ind w:left="709" w:firstLine="709"/>
        <w:jc w:val="both"/>
        <w:rPr>
          <w:sz w:val="28"/>
          <w:szCs w:val="28"/>
          <w:shd w:val="clear" w:color="auto" w:fill="FFFFFF"/>
        </w:rPr>
      </w:pPr>
    </w:p>
    <w:bookmarkEnd w:id="1"/>
    <w:bookmarkEnd w:id="2"/>
    <w:p w:rsidR="00BA32CA" w:rsidRPr="00F53067" w:rsidRDefault="00BA32CA" w:rsidP="00524A5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067">
        <w:rPr>
          <w:rFonts w:ascii="Times New Roman" w:hAnsi="Times New Roman" w:cs="Times New Roman"/>
          <w:b/>
          <w:sz w:val="28"/>
          <w:szCs w:val="28"/>
        </w:rPr>
        <w:t>Применение и выбор витража  в интерьере.</w:t>
      </w:r>
    </w:p>
    <w:p w:rsidR="00BA32CA" w:rsidRPr="00F53067" w:rsidRDefault="00BA32CA" w:rsidP="00524A5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  <w:shd w:val="clear" w:color="auto" w:fill="FFFFFF"/>
        </w:rPr>
        <w:t xml:space="preserve">Новейшие технологии производства стекла значительно расширили возможности функционального использования витража. </w:t>
      </w:r>
      <w:r w:rsidRPr="00F53067">
        <w:rPr>
          <w:sz w:val="28"/>
          <w:szCs w:val="28"/>
        </w:rPr>
        <w:t>Витражи будут ум</w:t>
      </w:r>
      <w:r w:rsidRPr="00F53067">
        <w:rPr>
          <w:sz w:val="28"/>
          <w:szCs w:val="28"/>
        </w:rPr>
        <w:t>е</w:t>
      </w:r>
      <w:r w:rsidRPr="00F53067">
        <w:rPr>
          <w:sz w:val="28"/>
          <w:szCs w:val="28"/>
        </w:rPr>
        <w:t xml:space="preserve">стны в любой комнате – их можно разместить как в спальне либо гостиной, так и в ванной либо прихожей. </w:t>
      </w:r>
      <w:r w:rsidRPr="00F53067">
        <w:rPr>
          <w:sz w:val="28"/>
          <w:szCs w:val="28"/>
          <w:shd w:val="clear" w:color="auto" w:fill="FFFFFF"/>
        </w:rPr>
        <w:t>Стоит ос</w:t>
      </w:r>
      <w:r w:rsidRPr="00F53067">
        <w:rPr>
          <w:sz w:val="28"/>
          <w:szCs w:val="28"/>
          <w:shd w:val="clear" w:color="auto" w:fill="FFFFFF"/>
        </w:rPr>
        <w:t>о</w:t>
      </w:r>
      <w:r w:rsidRPr="00F53067">
        <w:rPr>
          <w:sz w:val="28"/>
          <w:szCs w:val="28"/>
          <w:shd w:val="clear" w:color="auto" w:fill="FFFFFF"/>
        </w:rPr>
        <w:t>бенно отметить, что только витраж способен создавать в интерьере особую световозду</w:t>
      </w:r>
      <w:r w:rsidRPr="00F53067">
        <w:rPr>
          <w:sz w:val="28"/>
          <w:szCs w:val="28"/>
          <w:shd w:val="clear" w:color="auto" w:fill="FFFFFF"/>
        </w:rPr>
        <w:t>ш</w:t>
      </w:r>
      <w:r w:rsidRPr="00F53067">
        <w:rPr>
          <w:sz w:val="28"/>
          <w:szCs w:val="28"/>
          <w:shd w:val="clear" w:color="auto" w:fill="FFFFFF"/>
        </w:rPr>
        <w:t>ную среду, изменчивую и непредсказуемую игру цвета. Витраж немыслим без света, поэтому спосо</w:t>
      </w:r>
      <w:r w:rsidRPr="00F53067">
        <w:rPr>
          <w:sz w:val="28"/>
          <w:szCs w:val="28"/>
          <w:shd w:val="clear" w:color="auto" w:fill="FFFFFF"/>
        </w:rPr>
        <w:t>б</w:t>
      </w:r>
      <w:r w:rsidRPr="00F53067">
        <w:rPr>
          <w:sz w:val="28"/>
          <w:szCs w:val="28"/>
          <w:shd w:val="clear" w:color="auto" w:fill="FFFFFF"/>
        </w:rPr>
        <w:t>ность стекла рассеивать свет, но не поглощать его, позволяет создавать в и</w:t>
      </w:r>
      <w:r w:rsidRPr="00F53067">
        <w:rPr>
          <w:sz w:val="28"/>
          <w:szCs w:val="28"/>
          <w:shd w:val="clear" w:color="auto" w:fill="FFFFFF"/>
        </w:rPr>
        <w:t>н</w:t>
      </w:r>
      <w:r w:rsidRPr="00F53067">
        <w:rPr>
          <w:sz w:val="28"/>
          <w:szCs w:val="28"/>
          <w:shd w:val="clear" w:color="auto" w:fill="FFFFFF"/>
        </w:rPr>
        <w:t>терьере с помощью витража необычные цветовые решения.</w:t>
      </w:r>
    </w:p>
    <w:p w:rsidR="00BA32CA" w:rsidRPr="00F53067" w:rsidRDefault="00BA32CA" w:rsidP="00524A5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b/>
          <w:sz w:val="28"/>
          <w:szCs w:val="28"/>
        </w:rPr>
        <w:t>Витраж в окне</w:t>
      </w:r>
      <w:r w:rsidRPr="00F53067">
        <w:rPr>
          <w:sz w:val="28"/>
          <w:szCs w:val="28"/>
        </w:rPr>
        <w:t xml:space="preserve"> более уместен для загородного дома, особняка. Согл</w:t>
      </w:r>
      <w:r w:rsidRPr="00F53067">
        <w:rPr>
          <w:sz w:val="28"/>
          <w:szCs w:val="28"/>
        </w:rPr>
        <w:t>а</w:t>
      </w:r>
      <w:r w:rsidRPr="00F53067">
        <w:rPr>
          <w:sz w:val="28"/>
          <w:szCs w:val="28"/>
        </w:rPr>
        <w:t>ситесь, в мн</w:t>
      </w:r>
      <w:r w:rsidRPr="00F53067">
        <w:rPr>
          <w:sz w:val="28"/>
          <w:szCs w:val="28"/>
        </w:rPr>
        <w:t>о</w:t>
      </w:r>
      <w:r w:rsidRPr="00F53067">
        <w:rPr>
          <w:sz w:val="28"/>
          <w:szCs w:val="28"/>
        </w:rPr>
        <w:t>гоэтажной железобетонной башне такое оформление где-нибудь на уровне 10 этажа будет выглядеть нелепо, но частный дом такой дизайн сделает заметным на фоне других подо</w:t>
      </w:r>
      <w:r w:rsidRPr="00F53067">
        <w:rPr>
          <w:sz w:val="28"/>
          <w:szCs w:val="28"/>
        </w:rPr>
        <w:t>б</w:t>
      </w:r>
      <w:r w:rsidRPr="00F53067">
        <w:rPr>
          <w:sz w:val="28"/>
          <w:szCs w:val="28"/>
        </w:rPr>
        <w:t>ных. Витражи в интерьере украсят не только классический стиль, но и: авангард; неокла</w:t>
      </w:r>
      <w:r w:rsidRPr="00F53067">
        <w:rPr>
          <w:sz w:val="28"/>
          <w:szCs w:val="28"/>
        </w:rPr>
        <w:t>с</w:t>
      </w:r>
      <w:r w:rsidRPr="00F53067">
        <w:rPr>
          <w:sz w:val="28"/>
          <w:szCs w:val="28"/>
        </w:rPr>
        <w:t>сицизм; модерн; ар-деко. Интересно будет выглядеть украшенная витражной росписью, прилегающая к дому закрытая веранда с панорамными окнами. Мелкие кусочки стекла создадут непередаваемую атмосферу чего-то таинственного, волшебного и в то же время – уютного. Если вы хотите воссоздать убранство старинного замка – стили Тиффани и фь</w:t>
      </w:r>
      <w:r w:rsidRPr="00F53067">
        <w:rPr>
          <w:sz w:val="28"/>
          <w:szCs w:val="28"/>
        </w:rPr>
        <w:t>ю</w:t>
      </w:r>
      <w:r w:rsidRPr="00F53067">
        <w:rPr>
          <w:sz w:val="28"/>
          <w:szCs w:val="28"/>
        </w:rPr>
        <w:t>зинг позволять превратить загородный дом в средневековое жилище – витражные окна с арками идеально дополнят стил</w:t>
      </w:r>
      <w:r w:rsidRPr="00F53067">
        <w:rPr>
          <w:sz w:val="28"/>
          <w:szCs w:val="28"/>
        </w:rPr>
        <w:t>и</w:t>
      </w:r>
      <w:r w:rsidRPr="00F53067">
        <w:rPr>
          <w:sz w:val="28"/>
          <w:szCs w:val="28"/>
        </w:rPr>
        <w:t>зацию, причем не только внутреннего убранства, но и экстерьера дома.</w:t>
      </w:r>
    </w:p>
    <w:p w:rsidR="00BA32CA" w:rsidRPr="00F53067" w:rsidRDefault="00BA32CA" w:rsidP="00524A5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53067">
        <w:rPr>
          <w:b/>
          <w:sz w:val="28"/>
          <w:szCs w:val="28"/>
        </w:rPr>
        <w:t>Двери с витражами</w:t>
      </w:r>
      <w:r w:rsidRPr="00F53067">
        <w:rPr>
          <w:sz w:val="28"/>
          <w:szCs w:val="28"/>
        </w:rPr>
        <w:t xml:space="preserve"> - это самый популярный способ использования витражей в интерьере. Межкомнатные двери становятся средством стилиз</w:t>
      </w:r>
      <w:r w:rsidRPr="00F53067">
        <w:rPr>
          <w:sz w:val="28"/>
          <w:szCs w:val="28"/>
        </w:rPr>
        <w:t>а</w:t>
      </w:r>
      <w:r w:rsidRPr="00F53067">
        <w:rPr>
          <w:sz w:val="28"/>
          <w:szCs w:val="28"/>
        </w:rPr>
        <w:t>ции, неповторимым декоративным элементом. Кроме того, они являются способом скрыть от посторонних глаз то, что происходит за дверью, напр</w:t>
      </w:r>
      <w:r w:rsidRPr="00F53067">
        <w:rPr>
          <w:sz w:val="28"/>
          <w:szCs w:val="28"/>
        </w:rPr>
        <w:t>и</w:t>
      </w:r>
      <w:r w:rsidRPr="00F53067">
        <w:rPr>
          <w:sz w:val="28"/>
          <w:szCs w:val="28"/>
        </w:rPr>
        <w:t>мер, в спальню, детскую, избавив хозяев от необходимости устанавливать глухую дверь. Двери с витражной росписью украсят интерьер в класс</w:t>
      </w:r>
      <w:r w:rsidRPr="00F53067">
        <w:rPr>
          <w:sz w:val="28"/>
          <w:szCs w:val="28"/>
        </w:rPr>
        <w:t>и</w:t>
      </w:r>
      <w:r w:rsidRPr="00F53067">
        <w:rPr>
          <w:sz w:val="28"/>
          <w:szCs w:val="28"/>
        </w:rPr>
        <w:t>ческом стиле. Правильно подобранные сюжеты дополнят средиземноморский, во</w:t>
      </w:r>
      <w:r w:rsidRPr="00F53067">
        <w:rPr>
          <w:sz w:val="28"/>
          <w:szCs w:val="28"/>
        </w:rPr>
        <w:t>с</w:t>
      </w:r>
      <w:r w:rsidRPr="00F53067">
        <w:rPr>
          <w:sz w:val="28"/>
          <w:szCs w:val="28"/>
        </w:rPr>
        <w:t>точный дизайны гостиной.</w:t>
      </w:r>
    </w:p>
    <w:p w:rsidR="00BA32CA" w:rsidRPr="00F53067" w:rsidRDefault="00BA32CA" w:rsidP="00524A5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53067">
        <w:rPr>
          <w:sz w:val="28"/>
          <w:szCs w:val="28"/>
        </w:rPr>
        <w:lastRenderedPageBreak/>
        <w:t>Если несколько веков назад стеклянной мозаикой часто украшали в</w:t>
      </w:r>
      <w:r w:rsidRPr="00F53067">
        <w:rPr>
          <w:sz w:val="28"/>
          <w:szCs w:val="28"/>
        </w:rPr>
        <w:t>ы</w:t>
      </w:r>
      <w:r w:rsidRPr="00F53067">
        <w:rPr>
          <w:sz w:val="28"/>
          <w:szCs w:val="28"/>
        </w:rPr>
        <w:t>сокие потолки богатых домов, театров, сейчас такое оформление вновь ст</w:t>
      </w:r>
      <w:r w:rsidRPr="00F53067">
        <w:rPr>
          <w:sz w:val="28"/>
          <w:szCs w:val="28"/>
        </w:rPr>
        <w:t>а</w:t>
      </w:r>
      <w:r w:rsidRPr="00F53067">
        <w:rPr>
          <w:sz w:val="28"/>
          <w:szCs w:val="28"/>
        </w:rPr>
        <w:t>новится популярным, и не только для стилизации публичных заведений – ресторанов, театров, холлов в отелях, но и в жилых домах. Современные те</w:t>
      </w:r>
      <w:r w:rsidRPr="00F53067">
        <w:rPr>
          <w:sz w:val="28"/>
          <w:szCs w:val="28"/>
        </w:rPr>
        <w:t>х</w:t>
      </w:r>
      <w:r w:rsidRPr="00F53067">
        <w:rPr>
          <w:sz w:val="28"/>
          <w:szCs w:val="28"/>
        </w:rPr>
        <w:t xml:space="preserve">нологии позволяют надежно крепить на любой высоте листы из стекла. Если между основным и </w:t>
      </w:r>
      <w:r w:rsidRPr="00F53067">
        <w:rPr>
          <w:b/>
          <w:sz w:val="28"/>
          <w:szCs w:val="28"/>
        </w:rPr>
        <w:t>подвесным витражным потолком</w:t>
      </w:r>
      <w:r w:rsidRPr="00F53067">
        <w:rPr>
          <w:sz w:val="28"/>
          <w:szCs w:val="28"/>
        </w:rPr>
        <w:t xml:space="preserve"> правильно смонтир</w:t>
      </w:r>
      <w:r w:rsidRPr="00F53067">
        <w:rPr>
          <w:sz w:val="28"/>
          <w:szCs w:val="28"/>
        </w:rPr>
        <w:t>о</w:t>
      </w:r>
      <w:r w:rsidRPr="00F53067">
        <w:rPr>
          <w:sz w:val="28"/>
          <w:szCs w:val="28"/>
        </w:rPr>
        <w:t>вать подсветку, эффект будет просто потрясающим.</w:t>
      </w:r>
    </w:p>
    <w:p w:rsidR="00BA32CA" w:rsidRPr="00F53067" w:rsidRDefault="00BA32CA" w:rsidP="00524A5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53067">
        <w:rPr>
          <w:sz w:val="28"/>
          <w:szCs w:val="28"/>
        </w:rPr>
        <w:t>Витражи в интерьере часто используются не в практических целях – закрыть око</w:t>
      </w:r>
      <w:r w:rsidRPr="00F53067">
        <w:rPr>
          <w:sz w:val="28"/>
          <w:szCs w:val="28"/>
        </w:rPr>
        <w:t>н</w:t>
      </w:r>
      <w:r w:rsidRPr="00F53067">
        <w:rPr>
          <w:sz w:val="28"/>
          <w:szCs w:val="28"/>
        </w:rPr>
        <w:t xml:space="preserve">ный либо дверной проем, а чисто в </w:t>
      </w:r>
      <w:r w:rsidRPr="00F53067">
        <w:rPr>
          <w:b/>
          <w:sz w:val="28"/>
          <w:szCs w:val="28"/>
        </w:rPr>
        <w:t>декоративных</w:t>
      </w:r>
      <w:r w:rsidRPr="00F53067">
        <w:rPr>
          <w:sz w:val="28"/>
          <w:szCs w:val="28"/>
        </w:rPr>
        <w:t>. Например, витражное панно неправильной формы в стеновой нише сделает комнату уютнее, светлее, так же можно использовать картину из мелких кусочков стекла, чтобы зрительно добавить света в темную прихожую – всего-то ну</w:t>
      </w:r>
      <w:r w:rsidRPr="00F53067">
        <w:rPr>
          <w:sz w:val="28"/>
          <w:szCs w:val="28"/>
        </w:rPr>
        <w:t>ж</w:t>
      </w:r>
      <w:r w:rsidRPr="00F53067">
        <w:rPr>
          <w:sz w:val="28"/>
          <w:szCs w:val="28"/>
        </w:rPr>
        <w:t>но поместить пару витражных панно на стены. Обязательно нужно сделать подсветку  изнутри, это добавит реалистичности, и витраж заиграет по-новому. В просторной гостиной мозаичное панно создаст впечатление праз</w:t>
      </w:r>
      <w:r w:rsidRPr="00F53067">
        <w:rPr>
          <w:sz w:val="28"/>
          <w:szCs w:val="28"/>
        </w:rPr>
        <w:t>д</w:t>
      </w:r>
      <w:r w:rsidRPr="00F53067">
        <w:rPr>
          <w:sz w:val="28"/>
          <w:szCs w:val="28"/>
        </w:rPr>
        <w:t>ничности, парадности. Оно может быть размещено на одной из стен либо с помощью такой техники можно соорудить перегородку, зонирующую комн</w:t>
      </w:r>
      <w:r w:rsidRPr="00F53067">
        <w:rPr>
          <w:sz w:val="28"/>
          <w:szCs w:val="28"/>
        </w:rPr>
        <w:t>а</w:t>
      </w:r>
      <w:r w:rsidRPr="00F53067">
        <w:rPr>
          <w:sz w:val="28"/>
          <w:szCs w:val="28"/>
        </w:rPr>
        <w:t>ту.</w:t>
      </w:r>
    </w:p>
    <w:p w:rsidR="00BA32CA" w:rsidRPr="00F53067" w:rsidRDefault="00BA32CA" w:rsidP="00524A5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53067">
        <w:rPr>
          <w:b/>
          <w:sz w:val="28"/>
          <w:szCs w:val="28"/>
        </w:rPr>
        <w:t>Мебель с витражами</w:t>
      </w:r>
      <w:r w:rsidRPr="00F53067">
        <w:rPr>
          <w:sz w:val="28"/>
          <w:szCs w:val="28"/>
        </w:rPr>
        <w:t xml:space="preserve"> – отличное решение для многих стилей. На ку</w:t>
      </w:r>
      <w:r w:rsidRPr="00F53067">
        <w:rPr>
          <w:sz w:val="28"/>
          <w:szCs w:val="28"/>
        </w:rPr>
        <w:t>х</w:t>
      </w:r>
      <w:r w:rsidRPr="00F53067">
        <w:rPr>
          <w:sz w:val="28"/>
          <w:szCs w:val="28"/>
        </w:rPr>
        <w:t>не будут ум</w:t>
      </w:r>
      <w:r w:rsidRPr="00F53067">
        <w:rPr>
          <w:sz w:val="28"/>
          <w:szCs w:val="28"/>
        </w:rPr>
        <w:t>е</w:t>
      </w:r>
      <w:r w:rsidRPr="00F53067">
        <w:rPr>
          <w:sz w:val="28"/>
          <w:szCs w:val="28"/>
        </w:rPr>
        <w:t>стны шкафчики с витражными фасадами, в гостиной – витрины для посуды, в спальной, прихожей – двери шкафов, гардеробных. Для шк</w:t>
      </w:r>
      <w:r w:rsidRPr="00F53067">
        <w:rPr>
          <w:sz w:val="28"/>
          <w:szCs w:val="28"/>
        </w:rPr>
        <w:t>а</w:t>
      </w:r>
      <w:r w:rsidRPr="00F53067">
        <w:rPr>
          <w:sz w:val="28"/>
          <w:szCs w:val="28"/>
        </w:rPr>
        <w:t xml:space="preserve">фов-купе часто заказывают </w:t>
      </w:r>
      <w:proofErr w:type="gramStart"/>
      <w:r w:rsidRPr="00F53067">
        <w:rPr>
          <w:sz w:val="28"/>
          <w:szCs w:val="28"/>
        </w:rPr>
        <w:t>зеркальные</w:t>
      </w:r>
      <w:proofErr w:type="gramEnd"/>
      <w:r w:rsidRPr="00F53067">
        <w:rPr>
          <w:sz w:val="28"/>
          <w:szCs w:val="28"/>
        </w:rPr>
        <w:t xml:space="preserve"> псевдовитражи либо пескоструйные. Предметом декора в спальне может стать легкая ширма с витражными вста</w:t>
      </w:r>
      <w:r w:rsidRPr="00F53067">
        <w:rPr>
          <w:sz w:val="28"/>
          <w:szCs w:val="28"/>
        </w:rPr>
        <w:t>в</w:t>
      </w:r>
      <w:r w:rsidRPr="00F53067">
        <w:rPr>
          <w:sz w:val="28"/>
          <w:szCs w:val="28"/>
        </w:rPr>
        <w:t>ками. Оригинально, стильно – мозаичная столешница для небольшого к</w:t>
      </w:r>
      <w:r w:rsidRPr="00F53067">
        <w:rPr>
          <w:sz w:val="28"/>
          <w:szCs w:val="28"/>
        </w:rPr>
        <w:t>о</w:t>
      </w:r>
      <w:r w:rsidRPr="00F53067">
        <w:rPr>
          <w:sz w:val="28"/>
          <w:szCs w:val="28"/>
        </w:rPr>
        <w:t>фейного столика. Подобные предметы используются для создания экскл</w:t>
      </w:r>
      <w:r w:rsidRPr="00F53067">
        <w:rPr>
          <w:sz w:val="28"/>
          <w:szCs w:val="28"/>
        </w:rPr>
        <w:t>ю</w:t>
      </w:r>
      <w:r w:rsidRPr="00F53067">
        <w:rPr>
          <w:sz w:val="28"/>
          <w:szCs w:val="28"/>
        </w:rPr>
        <w:t>зивности интерьера.</w:t>
      </w:r>
    </w:p>
    <w:p w:rsidR="00BA32CA" w:rsidRPr="00F53067" w:rsidRDefault="00BA32CA" w:rsidP="00524A5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53067">
        <w:rPr>
          <w:sz w:val="28"/>
          <w:szCs w:val="28"/>
        </w:rPr>
        <w:t>Витражи в интерьере – это не только огромные окна и вставки в двери. Дополнят убранство светильники с мозаичным абажуром, шкатулки, вазы, выполненные в этой те</w:t>
      </w:r>
      <w:r w:rsidRPr="00F53067">
        <w:rPr>
          <w:sz w:val="28"/>
          <w:szCs w:val="28"/>
        </w:rPr>
        <w:t>х</w:t>
      </w:r>
      <w:r w:rsidRPr="00F53067">
        <w:rPr>
          <w:sz w:val="28"/>
          <w:szCs w:val="28"/>
        </w:rPr>
        <w:t>нике. Рама, обрамляющая настенное зеркало, оживит маленькую прихожую, так же, как витражный кофейный столик в прост</w:t>
      </w:r>
      <w:r w:rsidRPr="00F53067">
        <w:rPr>
          <w:sz w:val="28"/>
          <w:szCs w:val="28"/>
        </w:rPr>
        <w:t>о</w:t>
      </w:r>
      <w:r w:rsidRPr="00F53067">
        <w:rPr>
          <w:sz w:val="28"/>
          <w:szCs w:val="28"/>
        </w:rPr>
        <w:t>рном холле. Главное – не перегружать пространство, лучше пусть будет т</w:t>
      </w:r>
      <w:r w:rsidRPr="00F53067">
        <w:rPr>
          <w:sz w:val="28"/>
          <w:szCs w:val="28"/>
        </w:rPr>
        <w:t>а</w:t>
      </w:r>
      <w:r w:rsidRPr="00F53067">
        <w:rPr>
          <w:sz w:val="28"/>
          <w:szCs w:val="28"/>
        </w:rPr>
        <w:t>ких предметов немного, но они станут элементом дизайна, Ге</w:t>
      </w:r>
      <w:r w:rsidRPr="00F53067">
        <w:rPr>
          <w:sz w:val="28"/>
          <w:szCs w:val="28"/>
        </w:rPr>
        <w:t>о</w:t>
      </w:r>
      <w:r w:rsidRPr="00F53067">
        <w:rPr>
          <w:sz w:val="28"/>
          <w:szCs w:val="28"/>
        </w:rPr>
        <w:t>метрические орнаменты, подходящие сюжеты и современные технологии декорирования помогут создать необычное и уютное жилище, отличающееся эксклюзивн</w:t>
      </w:r>
      <w:r w:rsidRPr="00F53067">
        <w:rPr>
          <w:sz w:val="28"/>
          <w:szCs w:val="28"/>
        </w:rPr>
        <w:t>о</w:t>
      </w:r>
      <w:r w:rsidRPr="00F53067">
        <w:rPr>
          <w:sz w:val="28"/>
          <w:szCs w:val="28"/>
        </w:rPr>
        <w:t>стью и неп</w:t>
      </w:r>
      <w:r w:rsidRPr="00F53067">
        <w:rPr>
          <w:sz w:val="28"/>
          <w:szCs w:val="28"/>
        </w:rPr>
        <w:t>о</w:t>
      </w:r>
      <w:r w:rsidRPr="00F53067">
        <w:rPr>
          <w:sz w:val="28"/>
          <w:szCs w:val="28"/>
        </w:rPr>
        <w:t xml:space="preserve">вторимостью. </w:t>
      </w:r>
    </w:p>
    <w:p w:rsidR="00BA32CA" w:rsidRPr="00F53067" w:rsidRDefault="00BA32CA" w:rsidP="00524A59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bookmarkStart w:id="3" w:name="507"/>
      <w:r w:rsidRPr="00F53067">
        <w:rPr>
          <w:sz w:val="28"/>
          <w:szCs w:val="28"/>
          <w:shd w:val="clear" w:color="auto" w:fill="FFFFFF"/>
        </w:rPr>
        <w:t>Современный витраж рассчитан в основном на электрическое освещ</w:t>
      </w:r>
      <w:r w:rsidRPr="00F53067">
        <w:rPr>
          <w:sz w:val="28"/>
          <w:szCs w:val="28"/>
          <w:shd w:val="clear" w:color="auto" w:fill="FFFFFF"/>
        </w:rPr>
        <w:t>е</w:t>
      </w:r>
      <w:r w:rsidRPr="00F53067">
        <w:rPr>
          <w:sz w:val="28"/>
          <w:szCs w:val="28"/>
          <w:shd w:val="clear" w:color="auto" w:fill="FFFFFF"/>
        </w:rPr>
        <w:t>ние. Это значительно расширило возможности его применения во многих общественных зданиях - т</w:t>
      </w:r>
      <w:r w:rsidRPr="00F53067">
        <w:rPr>
          <w:sz w:val="28"/>
          <w:szCs w:val="28"/>
          <w:shd w:val="clear" w:color="auto" w:fill="FFFFFF"/>
        </w:rPr>
        <w:t>е</w:t>
      </w:r>
      <w:r w:rsidRPr="00F53067">
        <w:rPr>
          <w:sz w:val="28"/>
          <w:szCs w:val="28"/>
          <w:shd w:val="clear" w:color="auto" w:fill="FFFFFF"/>
        </w:rPr>
        <w:t>атрах, киноконцертных залах, вокзалах, станциях метрополитена, выставочных павиль</w:t>
      </w:r>
      <w:r w:rsidRPr="00F53067">
        <w:rPr>
          <w:sz w:val="28"/>
          <w:szCs w:val="28"/>
          <w:shd w:val="clear" w:color="auto" w:fill="FFFFFF"/>
        </w:rPr>
        <w:t>о</w:t>
      </w:r>
      <w:r w:rsidRPr="00F53067">
        <w:rPr>
          <w:sz w:val="28"/>
          <w:szCs w:val="28"/>
          <w:shd w:val="clear" w:color="auto" w:fill="FFFFFF"/>
        </w:rPr>
        <w:t>нах.</w:t>
      </w:r>
    </w:p>
    <w:p w:rsidR="00BA32CA" w:rsidRPr="00F53067" w:rsidRDefault="00BA32CA" w:rsidP="00524A5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53067">
        <w:rPr>
          <w:sz w:val="28"/>
          <w:szCs w:val="28"/>
        </w:rPr>
        <w:lastRenderedPageBreak/>
        <w:t xml:space="preserve">Среди архитектурных объектов, которые традиционно украшаются витражами, есть и станции метро. </w:t>
      </w:r>
    </w:p>
    <w:bookmarkEnd w:id="3"/>
    <w:p w:rsidR="00BA32CA" w:rsidRPr="00F53067" w:rsidRDefault="00BA32CA" w:rsidP="00BA32CA">
      <w:pPr>
        <w:pStyle w:val="a9"/>
        <w:tabs>
          <w:tab w:val="left" w:pos="6938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0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43815</wp:posOffset>
            </wp:positionV>
            <wp:extent cx="1905000" cy="1524000"/>
            <wp:effectExtent l="19050" t="0" r="0" b="0"/>
            <wp:wrapNone/>
            <wp:docPr id="31" name="Рисунок 31" descr="http://www.houser.su/wp-content/uploads/2014/06/koll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houser.su/wp-content/uploads/2014/06/kollo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30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1967865</wp:posOffset>
            </wp:positionH>
            <wp:positionV relativeFrom="paragraph">
              <wp:posOffset>62865</wp:posOffset>
            </wp:positionV>
            <wp:extent cx="1200150" cy="1524000"/>
            <wp:effectExtent l="19050" t="0" r="0" b="0"/>
            <wp:wrapNone/>
            <wp:docPr id="21" name="Рисунок 22" descr="https://cs1.livemaster.ru/storage/eb/54/26b7f0d44d8630bd8faf5528b402--tables-table-oriental-tale-glass-fus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cs1.livemaster.ru/storage/eb/54/26b7f0d44d8630bd8faf5528b402--tables-table-oriental-tale-glass-fusin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30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3244215</wp:posOffset>
            </wp:positionH>
            <wp:positionV relativeFrom="paragraph">
              <wp:posOffset>62865</wp:posOffset>
            </wp:positionV>
            <wp:extent cx="1076960" cy="1524000"/>
            <wp:effectExtent l="19050" t="0" r="8890" b="0"/>
            <wp:wrapNone/>
            <wp:docPr id="24" name="Рисунок 25" descr="https://cs5.livemaster.ru/storage/46/ef/2c18e207d3ca3a7a20e0c28a53d0--dlya-doma-interera-rozhdestvenskij-domik-vitrazhny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cs5.livemaster.ru/storage/46/ef/2c18e207d3ca3a7a20e0c28a53d0--dlya-doma-interera-rozhdestvenskij-domik-vitrazhnyj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306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4389689</wp:posOffset>
            </wp:positionH>
            <wp:positionV relativeFrom="paragraph">
              <wp:posOffset>60020</wp:posOffset>
            </wp:positionV>
            <wp:extent cx="1643495" cy="1520041"/>
            <wp:effectExtent l="19050" t="0" r="0" b="0"/>
            <wp:wrapNone/>
            <wp:docPr id="11" name="Рисунок 13" descr="http://bblocksonline.com/wp-content/uploads/2017/05/beautiful-arched-fireplace-screen-black-stained-arched-iron-fireplace-screen-blue-leaves-stained-glass-screen-arched-fireplace-screen-ideas-furniture-amusing-arched-fireplace-screen-design-id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bblocksonline.com/wp-content/uploads/2017/05/beautiful-arched-fireplace-screen-black-stained-arched-iron-fireplace-screen-blue-leaves-stained-glass-screen-arched-fireplace-screen-ideas-furniture-amusing-arched-fireplace-screen-design-idea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801" r="10497" b="60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495" cy="1520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306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A32CA" w:rsidRPr="00F53067" w:rsidRDefault="00BA32CA" w:rsidP="00BA32CA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2CA" w:rsidRPr="00F53067" w:rsidRDefault="00BA32CA" w:rsidP="00BA32CA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2CA" w:rsidRPr="00F53067" w:rsidRDefault="00BA32CA" w:rsidP="00BA32CA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2CA" w:rsidRPr="00F53067" w:rsidRDefault="00BA32CA" w:rsidP="00BA32CA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2CA" w:rsidRPr="00F53067" w:rsidRDefault="00BA32CA" w:rsidP="00BA32CA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2CA" w:rsidRPr="00F53067" w:rsidRDefault="00BA32CA" w:rsidP="00BA32CA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2CA" w:rsidRPr="00F53067" w:rsidRDefault="00BA32CA" w:rsidP="00BA32CA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32CA" w:rsidRPr="00F53067" w:rsidRDefault="00BA32CA" w:rsidP="00BA32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521D0" w:rsidRPr="00F53067" w:rsidRDefault="00BA32CA" w:rsidP="001D28A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53067">
        <w:rPr>
          <w:sz w:val="28"/>
          <w:szCs w:val="28"/>
        </w:rPr>
        <w:t xml:space="preserve"> </w:t>
      </w:r>
      <w:r w:rsidR="00056B46" w:rsidRPr="00F53067">
        <w:rPr>
          <w:b/>
          <w:bCs/>
          <w:sz w:val="28"/>
          <w:szCs w:val="28"/>
        </w:rPr>
        <w:t>П</w:t>
      </w:r>
      <w:r w:rsidR="003521D0" w:rsidRPr="00F53067">
        <w:rPr>
          <w:b/>
          <w:bCs/>
          <w:sz w:val="28"/>
          <w:szCs w:val="28"/>
        </w:rPr>
        <w:t>редполагаемый результат:</w:t>
      </w:r>
    </w:p>
    <w:p w:rsidR="002006F1" w:rsidRPr="00F53067" w:rsidRDefault="002006F1" w:rsidP="00D443D0">
      <w:pPr>
        <w:pStyle w:val="a9"/>
        <w:numPr>
          <w:ilvl w:val="0"/>
          <w:numId w:val="11"/>
        </w:numPr>
        <w:shd w:val="clear" w:color="auto" w:fill="FFFFFF"/>
        <w:spacing w:after="0"/>
        <w:ind w:left="1122" w:hanging="357"/>
        <w:jc w:val="both"/>
        <w:rPr>
          <w:rFonts w:ascii="Times New Roman" w:hAnsi="Times New Roman" w:cs="Times New Roman"/>
          <w:sz w:val="28"/>
          <w:szCs w:val="28"/>
        </w:rPr>
      </w:pPr>
      <w:r w:rsidRPr="00F53067">
        <w:rPr>
          <w:rFonts w:ascii="Times New Roman" w:hAnsi="Times New Roman" w:cs="Times New Roman"/>
          <w:sz w:val="28"/>
          <w:szCs w:val="28"/>
        </w:rPr>
        <w:t>повышение успеваемости и уровня обученности учащихся</w:t>
      </w:r>
      <w:r w:rsidR="002C5971" w:rsidRPr="00F53067">
        <w:rPr>
          <w:rFonts w:ascii="Times New Roman" w:hAnsi="Times New Roman" w:cs="Times New Roman"/>
          <w:sz w:val="28"/>
          <w:szCs w:val="28"/>
        </w:rPr>
        <w:t>;</w:t>
      </w:r>
    </w:p>
    <w:p w:rsidR="002006F1" w:rsidRPr="00F53067" w:rsidRDefault="002006F1" w:rsidP="00D443D0">
      <w:pPr>
        <w:pStyle w:val="a9"/>
        <w:numPr>
          <w:ilvl w:val="0"/>
          <w:numId w:val="11"/>
        </w:numPr>
        <w:shd w:val="clear" w:color="auto" w:fill="FFFFFF"/>
        <w:spacing w:after="0"/>
        <w:ind w:left="1122" w:hanging="357"/>
        <w:jc w:val="both"/>
        <w:rPr>
          <w:rFonts w:ascii="Times New Roman" w:hAnsi="Times New Roman" w:cs="Times New Roman"/>
          <w:sz w:val="28"/>
          <w:szCs w:val="28"/>
        </w:rPr>
      </w:pPr>
      <w:r w:rsidRPr="00F53067">
        <w:rPr>
          <w:rFonts w:ascii="Times New Roman" w:hAnsi="Times New Roman" w:cs="Times New Roman"/>
          <w:sz w:val="28"/>
          <w:szCs w:val="28"/>
        </w:rPr>
        <w:t xml:space="preserve">разработка наглядностей, создание </w:t>
      </w:r>
      <w:r w:rsidR="00EA7309" w:rsidRPr="00F53067">
        <w:rPr>
          <w:rFonts w:ascii="Times New Roman" w:hAnsi="Times New Roman" w:cs="Times New Roman"/>
          <w:sz w:val="28"/>
          <w:szCs w:val="28"/>
        </w:rPr>
        <w:t xml:space="preserve">презентаций и </w:t>
      </w:r>
      <w:proofErr w:type="gramStart"/>
      <w:r w:rsidRPr="00F53067">
        <w:rPr>
          <w:rFonts w:ascii="Times New Roman" w:hAnsi="Times New Roman" w:cs="Times New Roman"/>
          <w:sz w:val="28"/>
          <w:szCs w:val="28"/>
        </w:rPr>
        <w:t>электронного</w:t>
      </w:r>
      <w:proofErr w:type="gramEnd"/>
      <w:r w:rsidRPr="00F53067">
        <w:rPr>
          <w:rFonts w:ascii="Times New Roman" w:hAnsi="Times New Roman" w:cs="Times New Roman"/>
          <w:sz w:val="28"/>
          <w:szCs w:val="28"/>
        </w:rPr>
        <w:t xml:space="preserve"> комплектов педагогических разработок;</w:t>
      </w:r>
    </w:p>
    <w:p w:rsidR="002C5971" w:rsidRPr="00F53067" w:rsidRDefault="002C5971" w:rsidP="00D443D0">
      <w:pPr>
        <w:pStyle w:val="a9"/>
        <w:numPr>
          <w:ilvl w:val="0"/>
          <w:numId w:val="11"/>
        </w:numPr>
        <w:shd w:val="clear" w:color="auto" w:fill="FFFFFF"/>
        <w:spacing w:after="0"/>
        <w:ind w:left="1122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hAnsi="Times New Roman" w:cs="Times New Roman"/>
          <w:sz w:val="28"/>
          <w:szCs w:val="28"/>
        </w:rPr>
        <w:t>привлечение учеников для участия в творческих и исследовател</w:t>
      </w:r>
      <w:r w:rsidRPr="00F53067">
        <w:rPr>
          <w:rFonts w:ascii="Times New Roman" w:hAnsi="Times New Roman" w:cs="Times New Roman"/>
          <w:sz w:val="28"/>
          <w:szCs w:val="28"/>
        </w:rPr>
        <w:t>ь</w:t>
      </w:r>
      <w:r w:rsidRPr="00F53067">
        <w:rPr>
          <w:rFonts w:ascii="Times New Roman" w:hAnsi="Times New Roman" w:cs="Times New Roman"/>
          <w:sz w:val="28"/>
          <w:szCs w:val="28"/>
        </w:rPr>
        <w:t>ских проектах;</w:t>
      </w:r>
    </w:p>
    <w:p w:rsidR="00DC424B" w:rsidRPr="00F53067" w:rsidRDefault="00DC424B" w:rsidP="00D443D0">
      <w:pPr>
        <w:pStyle w:val="a9"/>
        <w:numPr>
          <w:ilvl w:val="0"/>
          <w:numId w:val="11"/>
        </w:numPr>
        <w:shd w:val="clear" w:color="auto" w:fill="FFFFFF"/>
        <w:spacing w:after="0"/>
        <w:ind w:left="1122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hAnsi="Times New Roman" w:cs="Times New Roman"/>
          <w:sz w:val="28"/>
          <w:szCs w:val="28"/>
        </w:rPr>
        <w:t>повышение своего теоретического, научно-методического уровня, професси</w:t>
      </w:r>
      <w:r w:rsidRPr="00F53067">
        <w:rPr>
          <w:rFonts w:ascii="Times New Roman" w:hAnsi="Times New Roman" w:cs="Times New Roman"/>
          <w:sz w:val="28"/>
          <w:szCs w:val="28"/>
        </w:rPr>
        <w:t>о</w:t>
      </w:r>
      <w:r w:rsidRPr="00F53067">
        <w:rPr>
          <w:rFonts w:ascii="Times New Roman" w:hAnsi="Times New Roman" w:cs="Times New Roman"/>
          <w:sz w:val="28"/>
          <w:szCs w:val="28"/>
        </w:rPr>
        <w:t>нального мастерства и компетентности;</w:t>
      </w:r>
    </w:p>
    <w:p w:rsidR="001D28A0" w:rsidRDefault="003521D0" w:rsidP="00162D26">
      <w:pPr>
        <w:pStyle w:val="a9"/>
        <w:numPr>
          <w:ilvl w:val="0"/>
          <w:numId w:val="11"/>
        </w:numPr>
        <w:shd w:val="clear" w:color="auto" w:fill="FFFFFF"/>
        <w:spacing w:after="0"/>
        <w:ind w:left="1122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навыков рисования </w:t>
      </w:r>
      <w:r w:rsidR="002C5971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создания витража для</w:t>
      </w:r>
      <w:r w:rsidR="00BA32CA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</w:t>
      </w:r>
      <w:r w:rsidR="00BA32CA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A32CA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C5971"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</w:p>
    <w:p w:rsidR="00162D26" w:rsidRPr="00162D26" w:rsidRDefault="00162D26" w:rsidP="00162D26">
      <w:pPr>
        <w:pStyle w:val="a9"/>
        <w:shd w:val="clear" w:color="auto" w:fill="FFFFFF"/>
        <w:spacing w:after="0"/>
        <w:ind w:left="11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24B" w:rsidRPr="00F53067" w:rsidRDefault="00BA32CA" w:rsidP="0074270B">
      <w:pPr>
        <w:ind w:firstLine="56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270B" w:rsidRPr="00F5306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DC424B" w:rsidRPr="00F5306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Индивидуальный </w:t>
      </w:r>
      <w:r w:rsidR="00DC424B" w:rsidRPr="00F530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 профессионального развития педагога</w:t>
      </w:r>
    </w:p>
    <w:p w:rsidR="0074270B" w:rsidRPr="00F53067" w:rsidRDefault="0074270B" w:rsidP="0074270B">
      <w:pPr>
        <w:ind w:firstLine="56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30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</w:t>
      </w:r>
      <w:r w:rsidR="00D360A6" w:rsidRPr="00F5306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2018-2022</w:t>
      </w:r>
      <w:r w:rsidRPr="00F530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гг.</w:t>
      </w:r>
    </w:p>
    <w:tbl>
      <w:tblPr>
        <w:tblStyle w:val="ad"/>
        <w:tblW w:w="0" w:type="auto"/>
        <w:tblLook w:val="04A0"/>
      </w:tblPr>
      <w:tblGrid>
        <w:gridCol w:w="3190"/>
        <w:gridCol w:w="3190"/>
        <w:gridCol w:w="3191"/>
      </w:tblGrid>
      <w:tr w:rsidR="00454382" w:rsidRPr="00F53067" w:rsidTr="00454382">
        <w:tc>
          <w:tcPr>
            <w:tcW w:w="3190" w:type="dxa"/>
          </w:tcPr>
          <w:p w:rsidR="00D443D0" w:rsidRPr="00F53067" w:rsidRDefault="00D443D0" w:rsidP="007427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Направления раб</w:t>
            </w: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ты</w:t>
            </w:r>
          </w:p>
        </w:tc>
        <w:tc>
          <w:tcPr>
            <w:tcW w:w="3190" w:type="dxa"/>
          </w:tcPr>
          <w:p w:rsidR="00D443D0" w:rsidRPr="00F53067" w:rsidRDefault="00D443D0" w:rsidP="007427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3191" w:type="dxa"/>
          </w:tcPr>
          <w:p w:rsidR="00D443D0" w:rsidRPr="00F53067" w:rsidRDefault="00B3691E" w:rsidP="007427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Мероприятия</w:t>
            </w:r>
          </w:p>
          <w:p w:rsidR="0091317F" w:rsidRPr="00F53067" w:rsidRDefault="0091317F" w:rsidP="007427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54382" w:rsidRPr="00F53067" w:rsidTr="00454382">
        <w:tc>
          <w:tcPr>
            <w:tcW w:w="3190" w:type="dxa"/>
          </w:tcPr>
          <w:p w:rsidR="00D443D0" w:rsidRPr="00F53067" w:rsidRDefault="00B3691E" w:rsidP="00D346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Профессиональное</w:t>
            </w:r>
          </w:p>
        </w:tc>
        <w:tc>
          <w:tcPr>
            <w:tcW w:w="3190" w:type="dxa"/>
          </w:tcPr>
          <w:p w:rsidR="00F53067" w:rsidRDefault="00F53067" w:rsidP="00FD37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3067" w:rsidRDefault="00F53067" w:rsidP="00FD37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43D0" w:rsidRPr="00F53067" w:rsidRDefault="00FD3749" w:rsidP="00FD37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– 2021</w:t>
            </w:r>
          </w:p>
          <w:p w:rsidR="00FD3749" w:rsidRPr="00F53067" w:rsidRDefault="00FD3749" w:rsidP="00FD37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D3749" w:rsidRPr="00F53067" w:rsidRDefault="00FD3749" w:rsidP="00FD37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D3749" w:rsidRPr="00F53067" w:rsidRDefault="00FD3749" w:rsidP="00FD37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D3749" w:rsidRPr="00F53067" w:rsidRDefault="00FD3749" w:rsidP="00FD37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D3749" w:rsidRPr="00F53067" w:rsidRDefault="00FD3749" w:rsidP="00FD37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всего периода</w:t>
            </w:r>
          </w:p>
        </w:tc>
        <w:tc>
          <w:tcPr>
            <w:tcW w:w="3191" w:type="dxa"/>
          </w:tcPr>
          <w:p w:rsidR="00D443D0" w:rsidRPr="00F53067" w:rsidRDefault="003E5DE0" w:rsidP="003E5D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9651A5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квалиф</w:t>
            </w:r>
            <w:r w:rsidR="009651A5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9651A5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кации на курсах и сем</w:t>
            </w:r>
            <w:r w:rsidR="009651A5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9651A5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нарах.</w:t>
            </w:r>
          </w:p>
          <w:p w:rsidR="002E7194" w:rsidRPr="00F53067" w:rsidRDefault="003E5DE0" w:rsidP="003E5D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2E7194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Изучить новые ста</w:t>
            </w:r>
            <w:r w:rsidR="002E7194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2E7194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дарты ФГОС 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и н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вый закон об образов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нии.</w:t>
            </w:r>
          </w:p>
          <w:p w:rsidR="003E5DE0" w:rsidRPr="00F53067" w:rsidRDefault="003E5DE0" w:rsidP="003E5D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Участие в професси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нальных конкурсах.</w:t>
            </w:r>
          </w:p>
          <w:p w:rsidR="009651A5" w:rsidRPr="00F53067" w:rsidRDefault="009651A5" w:rsidP="003E5D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4382" w:rsidRPr="00F53067" w:rsidTr="00454382">
        <w:tc>
          <w:tcPr>
            <w:tcW w:w="3190" w:type="dxa"/>
          </w:tcPr>
          <w:p w:rsidR="00D443D0" w:rsidRPr="00F53067" w:rsidRDefault="0091317F" w:rsidP="00D346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Методические</w:t>
            </w:r>
          </w:p>
        </w:tc>
        <w:tc>
          <w:tcPr>
            <w:tcW w:w="3190" w:type="dxa"/>
          </w:tcPr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всего периода</w:t>
            </w: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3067" w:rsidRDefault="00F53067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регулярно</w:t>
            </w: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2021-2022</w:t>
            </w: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3067" w:rsidRDefault="00F53067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всего периода</w:t>
            </w: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плану</w:t>
            </w: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3067" w:rsidRDefault="00F53067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Август 2019, 2020</w:t>
            </w: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3067" w:rsidRDefault="00F53067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03EC" w:rsidRPr="00F53067" w:rsidRDefault="00B203EC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3191" w:type="dxa"/>
          </w:tcPr>
          <w:p w:rsidR="00D443D0" w:rsidRPr="00F53067" w:rsidRDefault="001913D9" w:rsidP="001913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1. 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методич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ской л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тературы.</w:t>
            </w:r>
          </w:p>
          <w:p w:rsidR="00D3465B" w:rsidRPr="00F53067" w:rsidRDefault="001913D9" w:rsidP="001913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разр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ботки уроков.</w:t>
            </w:r>
          </w:p>
          <w:p w:rsidR="00D3465B" w:rsidRPr="00F53067" w:rsidRDefault="001913D9" w:rsidP="001913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Знакомиться с нов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ми формами, методами и при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мами обучения.</w:t>
            </w:r>
          </w:p>
          <w:p w:rsidR="00D3465B" w:rsidRPr="00F53067" w:rsidRDefault="001913D9" w:rsidP="001913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мастер-класса на 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мероприятиях МО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соответству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щей</w:t>
            </w:r>
            <w:r w:rsidR="00D3465B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теме.</w:t>
            </w:r>
          </w:p>
          <w:p w:rsidR="00FB3440" w:rsidRPr="00F53067" w:rsidRDefault="001913D9" w:rsidP="001913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 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Организовать работу с одаренными детьми и принимать участие в конку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сах и проектах.</w:t>
            </w:r>
          </w:p>
          <w:p w:rsidR="00FB3440" w:rsidRPr="00F53067" w:rsidRDefault="001913D9" w:rsidP="001913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 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Посещать уроки ко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лег и учавствовать в о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мене оп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том.</w:t>
            </w:r>
          </w:p>
          <w:p w:rsidR="00FB3440" w:rsidRPr="00F53067" w:rsidRDefault="001913D9" w:rsidP="001913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 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рабочих программ по изобраз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тельному искусству и технологии для 5-8 классов.</w:t>
            </w:r>
          </w:p>
          <w:p w:rsidR="00FB3440" w:rsidRPr="00F53067" w:rsidRDefault="001913D9" w:rsidP="001913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 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програ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кружка ДПИ по вн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урочной деятельности для 5,6 кла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FB3440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сов.</w:t>
            </w:r>
          </w:p>
          <w:p w:rsidR="001913D9" w:rsidRPr="00F53067" w:rsidRDefault="001913D9" w:rsidP="001913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4382" w:rsidRPr="00F53067" w:rsidTr="00454382">
        <w:tc>
          <w:tcPr>
            <w:tcW w:w="3190" w:type="dxa"/>
          </w:tcPr>
          <w:p w:rsidR="0091317F" w:rsidRPr="00F53067" w:rsidRDefault="0091317F" w:rsidP="00D346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Информационно-компьютерные </w:t>
            </w:r>
          </w:p>
          <w:p w:rsidR="00D443D0" w:rsidRPr="00F53067" w:rsidRDefault="0091317F" w:rsidP="00D346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</w:t>
            </w: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логии</w:t>
            </w:r>
          </w:p>
        </w:tc>
        <w:tc>
          <w:tcPr>
            <w:tcW w:w="3190" w:type="dxa"/>
          </w:tcPr>
          <w:p w:rsidR="00D443D0" w:rsidRPr="00F53067" w:rsidRDefault="00F4185E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всего периода</w:t>
            </w:r>
          </w:p>
          <w:p w:rsidR="00F4185E" w:rsidRPr="00F53067" w:rsidRDefault="00F4185E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4185E" w:rsidRPr="00F53067" w:rsidRDefault="00F4185E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всего периода</w:t>
            </w:r>
          </w:p>
          <w:p w:rsidR="00F4185E" w:rsidRPr="00F53067" w:rsidRDefault="00F4185E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4185E" w:rsidRPr="00F53067" w:rsidRDefault="00F4185E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4185E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всего периода</w:t>
            </w:r>
          </w:p>
          <w:p w:rsidR="004834A9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34A9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34A9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– 2022</w:t>
            </w:r>
          </w:p>
          <w:p w:rsidR="004834A9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3067" w:rsidRDefault="00F53067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34A9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Регулярно</w:t>
            </w:r>
          </w:p>
          <w:p w:rsidR="004834A9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3067" w:rsidRDefault="00F53067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34A9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всего периода</w:t>
            </w:r>
          </w:p>
          <w:p w:rsidR="004834A9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87AF0" w:rsidRPr="00F53067" w:rsidRDefault="00987AF0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34A9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2021, 2022</w:t>
            </w:r>
          </w:p>
          <w:p w:rsidR="004834A9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34A9" w:rsidRPr="00F53067" w:rsidRDefault="004834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3067" w:rsidRDefault="00F53067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834A9" w:rsidRPr="00F53067" w:rsidRDefault="00987AF0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2019, 2021</w:t>
            </w:r>
          </w:p>
        </w:tc>
        <w:tc>
          <w:tcPr>
            <w:tcW w:w="3191" w:type="dxa"/>
          </w:tcPr>
          <w:p w:rsidR="00D443D0" w:rsidRPr="00F53067" w:rsidRDefault="00454382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уроков с и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пользование ИКТ.</w:t>
            </w:r>
          </w:p>
          <w:p w:rsidR="009159BA" w:rsidRPr="00F53067" w:rsidRDefault="00454382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мультим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дийных  презентаций для ур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ков.</w:t>
            </w:r>
          </w:p>
          <w:p w:rsidR="009159BA" w:rsidRPr="00F53067" w:rsidRDefault="00454382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Освоение дистанц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онных образовательных технол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гий.</w:t>
            </w:r>
          </w:p>
          <w:p w:rsidR="009159BA" w:rsidRPr="00F53067" w:rsidRDefault="00454382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Дистанционные фо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работы с учащим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9159B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ся.</w:t>
            </w:r>
          </w:p>
          <w:p w:rsidR="009159BA" w:rsidRPr="00F53067" w:rsidRDefault="00454382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 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Отслеживание за п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полняемостью перс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нального са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та.</w:t>
            </w:r>
          </w:p>
          <w:p w:rsidR="00577529" w:rsidRPr="00F53067" w:rsidRDefault="00454382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 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творческих конкурсах через инте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нет.</w:t>
            </w:r>
          </w:p>
          <w:p w:rsidR="00454382" w:rsidRPr="00F53067" w:rsidRDefault="00454382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 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Публикации своих разработок на учител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ском сайте </w:t>
            </w:r>
            <w:proofErr w:type="spellStart"/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Infourok</w:t>
            </w:r>
            <w:proofErr w:type="spellEnd"/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ru</w:t>
            </w:r>
            <w:proofErr w:type="spellEnd"/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577529" w:rsidRPr="00F53067" w:rsidRDefault="00454382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 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Прохождение курсов кваллификаций 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веб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наров </w:t>
            </w:r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учительском сайте</w:t>
            </w:r>
            <w:proofErr w:type="gramStart"/>
            <w:r w:rsidR="00577529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вое сентября, Школа цифр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вого века.</w:t>
            </w:r>
          </w:p>
          <w:p w:rsidR="009159BA" w:rsidRPr="00F53067" w:rsidRDefault="009159BA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4382" w:rsidRPr="00F53067" w:rsidTr="00454382">
        <w:tc>
          <w:tcPr>
            <w:tcW w:w="3190" w:type="dxa"/>
          </w:tcPr>
          <w:p w:rsidR="0091317F" w:rsidRPr="00F53067" w:rsidRDefault="0091317F" w:rsidP="00D346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Работа с учащимися на уроках и во внеуро</w:t>
            </w: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</w:t>
            </w: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ной деятельн</w:t>
            </w: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3190" w:type="dxa"/>
          </w:tcPr>
          <w:p w:rsidR="0091317F" w:rsidRPr="00F53067" w:rsidRDefault="005F0E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  <w:p w:rsidR="005F0EA9" w:rsidRPr="00F53067" w:rsidRDefault="005F0E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0EA9" w:rsidRPr="00F53067" w:rsidRDefault="005F0E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0EA9" w:rsidRPr="00F53067" w:rsidRDefault="005F0E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3067" w:rsidRDefault="00F53067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0EA9" w:rsidRPr="00F53067" w:rsidRDefault="005F0E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2018, 2019</w:t>
            </w:r>
          </w:p>
          <w:p w:rsidR="005F0EA9" w:rsidRPr="00F53067" w:rsidRDefault="005F0E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0EA9" w:rsidRPr="00F53067" w:rsidRDefault="005F0E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0EA9" w:rsidRPr="00F53067" w:rsidRDefault="005F0E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всего периода</w:t>
            </w:r>
          </w:p>
          <w:p w:rsidR="005F0EA9" w:rsidRPr="00F53067" w:rsidRDefault="005F0E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53067" w:rsidRDefault="00F53067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0EA9" w:rsidRPr="00F53067" w:rsidRDefault="005F0EA9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всего периода</w:t>
            </w:r>
          </w:p>
        </w:tc>
        <w:tc>
          <w:tcPr>
            <w:tcW w:w="3191" w:type="dxa"/>
          </w:tcPr>
          <w:p w:rsidR="00D360A6" w:rsidRPr="00F53067" w:rsidRDefault="00705D00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DA798A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Разработать 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 кружка по декор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тивно-прикладному и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кусству для 5,6 классов</w:t>
            </w:r>
          </w:p>
          <w:p w:rsidR="0091317F" w:rsidRPr="00F53067" w:rsidRDefault="00705D00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Вовлечь учащихся в пр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ектно-исследовательскую де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ность.</w:t>
            </w:r>
          </w:p>
          <w:p w:rsidR="00705D00" w:rsidRPr="00F53067" w:rsidRDefault="00705D00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Создать условия для уч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стия детей в детских творч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ских конкурсах.</w:t>
            </w:r>
          </w:p>
          <w:p w:rsidR="00D360A6" w:rsidRPr="00F53067" w:rsidRDefault="00705D00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мониторинга одаренных д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D360A6"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тей.</w:t>
            </w:r>
          </w:p>
          <w:p w:rsidR="00705D00" w:rsidRPr="00F53067" w:rsidRDefault="00705D00" w:rsidP="004543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4382" w:rsidRPr="00F53067" w:rsidTr="00454382">
        <w:tc>
          <w:tcPr>
            <w:tcW w:w="3190" w:type="dxa"/>
          </w:tcPr>
          <w:p w:rsidR="0091317F" w:rsidRPr="00F53067" w:rsidRDefault="0091317F" w:rsidP="00D3465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Охрана здоровья</w:t>
            </w:r>
          </w:p>
        </w:tc>
        <w:tc>
          <w:tcPr>
            <w:tcW w:w="3190" w:type="dxa"/>
          </w:tcPr>
          <w:p w:rsidR="0091317F" w:rsidRPr="00F53067" w:rsidRDefault="005E56AB" w:rsidP="005F0E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всего п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53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риода</w:t>
            </w:r>
          </w:p>
        </w:tc>
        <w:tc>
          <w:tcPr>
            <w:tcW w:w="3191" w:type="dxa"/>
          </w:tcPr>
          <w:p w:rsidR="00DA798A" w:rsidRPr="00F53067" w:rsidRDefault="00DA798A" w:rsidP="00DA7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1. Внедрять в образов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тельный процесс здор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вье сберегающие техн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 xml:space="preserve">логии. </w:t>
            </w:r>
          </w:p>
          <w:p w:rsidR="00DA798A" w:rsidRPr="00F53067" w:rsidRDefault="00DA798A" w:rsidP="00DA7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 xml:space="preserve">2. Вести здоровый образ жизни. </w:t>
            </w:r>
          </w:p>
          <w:p w:rsidR="0091317F" w:rsidRPr="00F53067" w:rsidRDefault="00DA798A" w:rsidP="00DA798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3. Обеспечивать благ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приятные для раб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ты на уроке усл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3067">
              <w:rPr>
                <w:rFonts w:ascii="Times New Roman" w:hAnsi="Times New Roman" w:cs="Times New Roman"/>
                <w:sz w:val="28"/>
                <w:szCs w:val="28"/>
              </w:rPr>
              <w:t>вия.</w:t>
            </w:r>
          </w:p>
        </w:tc>
      </w:tr>
    </w:tbl>
    <w:p w:rsidR="00131170" w:rsidRPr="00BA32CA" w:rsidRDefault="00131170" w:rsidP="00131170">
      <w:pPr>
        <w:spacing w:before="204" w:after="204" w:line="245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31170" w:rsidRPr="00BA32CA" w:rsidSect="00FD4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45A6"/>
    <w:multiLevelType w:val="multilevel"/>
    <w:tmpl w:val="4A226F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9169E8"/>
    <w:multiLevelType w:val="multilevel"/>
    <w:tmpl w:val="5CB8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2840B8"/>
    <w:multiLevelType w:val="hybridMultilevel"/>
    <w:tmpl w:val="406A82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9C590F"/>
    <w:multiLevelType w:val="hybridMultilevel"/>
    <w:tmpl w:val="D0B8D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550A8"/>
    <w:multiLevelType w:val="hybridMultilevel"/>
    <w:tmpl w:val="0EA2E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421C8D"/>
    <w:multiLevelType w:val="multilevel"/>
    <w:tmpl w:val="D33C5C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6">
    <w:nsid w:val="469C07C2"/>
    <w:multiLevelType w:val="multilevel"/>
    <w:tmpl w:val="C186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443D23"/>
    <w:multiLevelType w:val="hybridMultilevel"/>
    <w:tmpl w:val="49604324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8">
    <w:nsid w:val="51754DA2"/>
    <w:multiLevelType w:val="hybridMultilevel"/>
    <w:tmpl w:val="15CED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5B0BF4"/>
    <w:multiLevelType w:val="hybridMultilevel"/>
    <w:tmpl w:val="FA621C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EC050E9"/>
    <w:multiLevelType w:val="multilevel"/>
    <w:tmpl w:val="DA6856C4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autoHyphenation/>
  <w:characterSpacingControl w:val="doNotCompress"/>
  <w:compat/>
  <w:rsids>
    <w:rsidRoot w:val="00131170"/>
    <w:rsid w:val="00041541"/>
    <w:rsid w:val="00056B46"/>
    <w:rsid w:val="00057EC6"/>
    <w:rsid w:val="000956B4"/>
    <w:rsid w:val="000C78D1"/>
    <w:rsid w:val="000D3183"/>
    <w:rsid w:val="00123D1B"/>
    <w:rsid w:val="00131170"/>
    <w:rsid w:val="0013693E"/>
    <w:rsid w:val="00162D26"/>
    <w:rsid w:val="00163A06"/>
    <w:rsid w:val="001748D6"/>
    <w:rsid w:val="00186157"/>
    <w:rsid w:val="001913D9"/>
    <w:rsid w:val="00194A9C"/>
    <w:rsid w:val="001D1F8A"/>
    <w:rsid w:val="001D28A0"/>
    <w:rsid w:val="001D509E"/>
    <w:rsid w:val="001F5D9D"/>
    <w:rsid w:val="002006F1"/>
    <w:rsid w:val="0024011E"/>
    <w:rsid w:val="002941E4"/>
    <w:rsid w:val="00294F09"/>
    <w:rsid w:val="002A238E"/>
    <w:rsid w:val="002C5971"/>
    <w:rsid w:val="002E7194"/>
    <w:rsid w:val="003521D0"/>
    <w:rsid w:val="003616C8"/>
    <w:rsid w:val="003A6172"/>
    <w:rsid w:val="003D71CF"/>
    <w:rsid w:val="003E5DE0"/>
    <w:rsid w:val="00427B17"/>
    <w:rsid w:val="00435ED2"/>
    <w:rsid w:val="00445184"/>
    <w:rsid w:val="00452F1F"/>
    <w:rsid w:val="00454382"/>
    <w:rsid w:val="00472666"/>
    <w:rsid w:val="004834A9"/>
    <w:rsid w:val="00524A59"/>
    <w:rsid w:val="00543EAA"/>
    <w:rsid w:val="00577529"/>
    <w:rsid w:val="00586CB1"/>
    <w:rsid w:val="005E0D75"/>
    <w:rsid w:val="005E56AB"/>
    <w:rsid w:val="005F0EA9"/>
    <w:rsid w:val="00607AA9"/>
    <w:rsid w:val="006166C2"/>
    <w:rsid w:val="00632CB4"/>
    <w:rsid w:val="006A14E0"/>
    <w:rsid w:val="006F14AC"/>
    <w:rsid w:val="00705D00"/>
    <w:rsid w:val="0074270B"/>
    <w:rsid w:val="00791443"/>
    <w:rsid w:val="0081546B"/>
    <w:rsid w:val="0084473D"/>
    <w:rsid w:val="0085797D"/>
    <w:rsid w:val="00860F2E"/>
    <w:rsid w:val="008A6D87"/>
    <w:rsid w:val="009009D5"/>
    <w:rsid w:val="0091317F"/>
    <w:rsid w:val="009159BA"/>
    <w:rsid w:val="00922F1E"/>
    <w:rsid w:val="009362F8"/>
    <w:rsid w:val="009651A5"/>
    <w:rsid w:val="00971AF4"/>
    <w:rsid w:val="00987AF0"/>
    <w:rsid w:val="009D2D68"/>
    <w:rsid w:val="00A2326A"/>
    <w:rsid w:val="00A41C46"/>
    <w:rsid w:val="00A47F40"/>
    <w:rsid w:val="00AE1A72"/>
    <w:rsid w:val="00B0546E"/>
    <w:rsid w:val="00B11BB3"/>
    <w:rsid w:val="00B203EC"/>
    <w:rsid w:val="00B3691E"/>
    <w:rsid w:val="00B51945"/>
    <w:rsid w:val="00BA32CA"/>
    <w:rsid w:val="00BC62E4"/>
    <w:rsid w:val="00C77DD7"/>
    <w:rsid w:val="00C823F6"/>
    <w:rsid w:val="00C95221"/>
    <w:rsid w:val="00CD2778"/>
    <w:rsid w:val="00D04D91"/>
    <w:rsid w:val="00D249C9"/>
    <w:rsid w:val="00D3465B"/>
    <w:rsid w:val="00D360A6"/>
    <w:rsid w:val="00D443D0"/>
    <w:rsid w:val="00D50907"/>
    <w:rsid w:val="00D9170C"/>
    <w:rsid w:val="00DA11CD"/>
    <w:rsid w:val="00DA798A"/>
    <w:rsid w:val="00DC424B"/>
    <w:rsid w:val="00DC74BB"/>
    <w:rsid w:val="00DF016B"/>
    <w:rsid w:val="00E15085"/>
    <w:rsid w:val="00E51E3D"/>
    <w:rsid w:val="00EA7309"/>
    <w:rsid w:val="00ED6718"/>
    <w:rsid w:val="00EE1E0C"/>
    <w:rsid w:val="00EE28E4"/>
    <w:rsid w:val="00F34044"/>
    <w:rsid w:val="00F4185E"/>
    <w:rsid w:val="00F53067"/>
    <w:rsid w:val="00F664E9"/>
    <w:rsid w:val="00F752F2"/>
    <w:rsid w:val="00FB3440"/>
    <w:rsid w:val="00FD3749"/>
    <w:rsid w:val="00FD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33"/>
  </w:style>
  <w:style w:type="paragraph" w:styleId="1">
    <w:name w:val="heading 1"/>
    <w:basedOn w:val="a"/>
    <w:link w:val="10"/>
    <w:uiPriority w:val="9"/>
    <w:qFormat/>
    <w:rsid w:val="001311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9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1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31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1170"/>
  </w:style>
  <w:style w:type="character" w:styleId="a4">
    <w:name w:val="Hyperlink"/>
    <w:basedOn w:val="a0"/>
    <w:uiPriority w:val="99"/>
    <w:semiHidden/>
    <w:unhideWhenUsed/>
    <w:rsid w:val="00131170"/>
    <w:rPr>
      <w:color w:val="0000FF"/>
      <w:u w:val="single"/>
    </w:rPr>
  </w:style>
  <w:style w:type="paragraph" w:styleId="a5">
    <w:name w:val="No Spacing"/>
    <w:basedOn w:val="a"/>
    <w:uiPriority w:val="1"/>
    <w:qFormat/>
    <w:rsid w:val="00131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D6718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579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857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797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941E4"/>
    <w:pPr>
      <w:ind w:left="720"/>
      <w:contextualSpacing/>
    </w:pPr>
  </w:style>
  <w:style w:type="paragraph" w:styleId="aa">
    <w:name w:val="Body Text"/>
    <w:basedOn w:val="a"/>
    <w:link w:val="ab"/>
    <w:semiHidden/>
    <w:rsid w:val="00041541"/>
    <w:pPr>
      <w:pBdr>
        <w:top w:val="thinThickThinMediumGap" w:sz="24" w:space="31" w:color="auto"/>
        <w:left w:val="thinThickThinMediumGap" w:sz="24" w:space="31" w:color="auto"/>
        <w:bottom w:val="thinThickThinMediumGap" w:sz="24" w:space="31" w:color="auto"/>
        <w:right w:val="thinThickThinMediumGap" w:sz="24" w:space="3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041541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paragraph" w:styleId="3">
    <w:name w:val="Body Text 3"/>
    <w:basedOn w:val="a"/>
    <w:link w:val="30"/>
    <w:semiHidden/>
    <w:rsid w:val="000415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41541"/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character" w:styleId="ac">
    <w:name w:val="Strong"/>
    <w:basedOn w:val="a0"/>
    <w:uiPriority w:val="22"/>
    <w:qFormat/>
    <w:rsid w:val="00BA32CA"/>
    <w:rPr>
      <w:b/>
      <w:bCs/>
    </w:rPr>
  </w:style>
  <w:style w:type="table" w:styleId="ad">
    <w:name w:val="Table Grid"/>
    <w:basedOn w:val="a1"/>
    <w:uiPriority w:val="59"/>
    <w:rsid w:val="00D44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11</Pages>
  <Words>2716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2016-09-30T12:05:00Z</dcterms:created>
  <dcterms:modified xsi:type="dcterms:W3CDTF">2021-02-19T15:48:00Z</dcterms:modified>
</cp:coreProperties>
</file>