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70B" w:rsidRDefault="0066770B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E94700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700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700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700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7FD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1C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E94700" w:rsidRPr="00E94700" w:rsidRDefault="00E94700" w:rsidP="00E94700">
      <w:pPr>
        <w:ind w:right="-1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</w:t>
      </w:r>
      <w:r w:rsidR="005E50D2">
        <w:rPr>
          <w:rFonts w:ascii="Times New Roman" w:hAnsi="Times New Roman" w:cs="Times New Roman"/>
          <w:sz w:val="36"/>
          <w:szCs w:val="36"/>
        </w:rPr>
        <w:t xml:space="preserve"> внеурочной</w:t>
      </w:r>
      <w:r>
        <w:rPr>
          <w:rFonts w:ascii="Times New Roman" w:hAnsi="Times New Roman" w:cs="Times New Roman"/>
          <w:sz w:val="36"/>
          <w:szCs w:val="36"/>
        </w:rPr>
        <w:t xml:space="preserve"> деятельности в школе</w:t>
      </w:r>
    </w:p>
    <w:p w:rsidR="00E94700" w:rsidRDefault="00E94700" w:rsidP="00E94700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E94700" w:rsidRDefault="00E94700" w:rsidP="00E94700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E94700" w:rsidRDefault="00E94700" w:rsidP="00E94700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E94700" w:rsidRDefault="00E94700" w:rsidP="00E94700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Народное искусство и художественное творчество</w:t>
      </w:r>
    </w:p>
    <w:p w:rsidR="00E94700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E77FD" w:rsidRP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E94700">
        <w:rPr>
          <w:rFonts w:ascii="Times New Roman" w:hAnsi="Times New Roman" w:cs="Times New Roman"/>
          <w:sz w:val="24"/>
          <w:szCs w:val="24"/>
        </w:rPr>
        <w:t>Составитель: Доронина Лариса Владимировна,</w:t>
      </w:r>
    </w:p>
    <w:p w:rsidR="00E94700" w:rsidRP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E94700">
        <w:rPr>
          <w:rFonts w:ascii="Times New Roman" w:hAnsi="Times New Roman" w:cs="Times New Roman"/>
          <w:sz w:val="24"/>
          <w:szCs w:val="24"/>
        </w:rPr>
        <w:t xml:space="preserve">                           учитель ИЗО и технологии</w:t>
      </w:r>
    </w:p>
    <w:p w:rsidR="00E94700" w:rsidRP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E94700" w:rsidRP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E9470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E94700">
        <w:rPr>
          <w:rFonts w:ascii="Times New Roman" w:hAnsi="Times New Roman" w:cs="Times New Roman"/>
          <w:sz w:val="24"/>
          <w:szCs w:val="24"/>
        </w:rPr>
        <w:t>Юречко</w:t>
      </w:r>
      <w:proofErr w:type="spellEnd"/>
      <w:r w:rsidRPr="00E94700">
        <w:rPr>
          <w:rFonts w:ascii="Times New Roman" w:hAnsi="Times New Roman" w:cs="Times New Roman"/>
          <w:sz w:val="24"/>
          <w:szCs w:val="24"/>
        </w:rPr>
        <w:t xml:space="preserve"> Валентина Петровна,</w:t>
      </w:r>
    </w:p>
    <w:p w:rsidR="00E94700" w:rsidRPr="00E94700" w:rsidRDefault="00E94700" w:rsidP="0066770B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E94700">
        <w:rPr>
          <w:rFonts w:ascii="Times New Roman" w:hAnsi="Times New Roman" w:cs="Times New Roman"/>
          <w:sz w:val="24"/>
          <w:szCs w:val="24"/>
        </w:rPr>
        <w:t xml:space="preserve">                          учитель начальных классов</w:t>
      </w: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E94700" w:rsidRPr="00E94700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94700">
        <w:rPr>
          <w:rFonts w:ascii="Times New Roman" w:hAnsi="Times New Roman" w:cs="Times New Roman"/>
          <w:sz w:val="24"/>
          <w:szCs w:val="24"/>
        </w:rPr>
        <w:t>Нижневартовск</w:t>
      </w:r>
    </w:p>
    <w:p w:rsidR="00CE77FD" w:rsidRPr="00E94700" w:rsidRDefault="00E94700" w:rsidP="00E94700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E94700">
        <w:rPr>
          <w:rFonts w:ascii="Times New Roman" w:hAnsi="Times New Roman" w:cs="Times New Roman"/>
          <w:sz w:val="24"/>
          <w:szCs w:val="24"/>
        </w:rPr>
        <w:t>2015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CE77FD" w:rsidRDefault="00CE77FD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0740" w:type="dxa"/>
        <w:tblLook w:val="04A0"/>
      </w:tblPr>
      <w:tblGrid>
        <w:gridCol w:w="4927"/>
        <w:gridCol w:w="426"/>
        <w:gridCol w:w="40"/>
        <w:gridCol w:w="7"/>
        <w:gridCol w:w="5340"/>
      </w:tblGrid>
      <w:tr w:rsidR="0066770B" w:rsidRPr="00473818" w:rsidTr="00381F63">
        <w:tc>
          <w:tcPr>
            <w:tcW w:w="4927" w:type="dxa"/>
          </w:tcPr>
          <w:p w:rsidR="0066770B" w:rsidRPr="00473818" w:rsidRDefault="0066770B" w:rsidP="0080203C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1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813" w:type="dxa"/>
            <w:gridSpan w:val="4"/>
          </w:tcPr>
          <w:p w:rsidR="0066770B" w:rsidRPr="00473818" w:rsidRDefault="0066770B" w:rsidP="0080203C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1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6770B" w:rsidTr="00381F63">
        <w:trPr>
          <w:trHeight w:val="495"/>
        </w:trPr>
        <w:tc>
          <w:tcPr>
            <w:tcW w:w="10740" w:type="dxa"/>
            <w:gridSpan w:val="5"/>
          </w:tcPr>
          <w:p w:rsidR="0066770B" w:rsidRDefault="0066770B" w:rsidP="0080203C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2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 ЦВЕТУЩЕЙ И ПЛОДОНОСЯЩЕЙ ПРИРОДЫ </w:t>
            </w:r>
          </w:p>
          <w:p w:rsidR="0066770B" w:rsidRPr="00D802B2" w:rsidRDefault="0066770B" w:rsidP="0080203C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B2">
              <w:rPr>
                <w:rFonts w:ascii="Times New Roman" w:hAnsi="Times New Roman" w:cs="Times New Roman"/>
                <w:b/>
                <w:sz w:val="24"/>
                <w:szCs w:val="24"/>
              </w:rPr>
              <w:t>В НАРОДНОМ ИСКУССТВЕ</w:t>
            </w:r>
            <w:r w:rsidR="000120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</w:t>
            </w:r>
            <w:r w:rsidR="004738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473818" w:rsidRPr="00E15FBF" w:rsidTr="00381F63">
        <w:trPr>
          <w:trHeight w:val="690"/>
        </w:trPr>
        <w:tc>
          <w:tcPr>
            <w:tcW w:w="10740" w:type="dxa"/>
            <w:gridSpan w:val="5"/>
          </w:tcPr>
          <w:p w:rsidR="00381F63" w:rsidRPr="00E15FBF" w:rsidRDefault="00473818" w:rsidP="0080203C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>Тема 1. Народные промыслы России. Знакомство с разнообразием народных промыслов России</w:t>
            </w:r>
          </w:p>
          <w:p w:rsidR="00473818" w:rsidRPr="00E15FBF" w:rsidRDefault="00905C7A" w:rsidP="0080203C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часов</w:t>
            </w:r>
            <w:r w:rsidR="00473818"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381F63"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6770B" w:rsidTr="00381F63">
        <w:tc>
          <w:tcPr>
            <w:tcW w:w="5353" w:type="dxa"/>
            <w:gridSpan w:val="2"/>
          </w:tcPr>
          <w:p w:rsidR="0066770B" w:rsidRPr="0074206F" w:rsidRDefault="00473818" w:rsidP="00473818">
            <w:pPr>
              <w:pStyle w:val="a6"/>
              <w:numPr>
                <w:ilvl w:val="0"/>
                <w:numId w:val="2"/>
              </w:numPr>
              <w:ind w:right="-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5DA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разнообразием народных промыслов России.</w:t>
            </w:r>
          </w:p>
          <w:p w:rsidR="0074206F" w:rsidRPr="0074206F" w:rsidRDefault="0074206F" w:rsidP="0074206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42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r w:rsidRPr="0074206F">
              <w:rPr>
                <w:rFonts w:ascii="Times New Roman" w:hAnsi="Times New Roman" w:cs="Times New Roman"/>
                <w:sz w:val="24"/>
                <w:szCs w:val="24"/>
              </w:rPr>
              <w:t>произведений разных народных промыслов.</w:t>
            </w:r>
          </w:p>
          <w:p w:rsidR="00F105DA" w:rsidRDefault="00F105DA" w:rsidP="00F105DA">
            <w:pPr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5DA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содержательные линии.</w:t>
            </w:r>
          </w:p>
          <w:p w:rsidR="00F105DA" w:rsidRDefault="00F105DA" w:rsidP="00381F63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Народные промыслы - одна из форм н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родного художественного творчества. Традиции народного искусства уходят корнями в глубокую древность, отражая особенности трудового и б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тового уклада, эстетические идеалы и верования народа. Мотивы и образы народного искусства веками сохраняются почти неизменными, пер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даваясь из поколения в поколение. Изделия н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родных мастеров (керамика, ткани и ковры, изд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лия из дерева, камня, металла, кости, кожи и т. д.) призваны, прежде </w:t>
            </w:r>
            <w:proofErr w:type="gramStart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 сохранять традиционные представления о макрокосме и микрокосме, н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сти красоту и радость в обыденную жизнь чел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века. </w:t>
            </w:r>
            <w:proofErr w:type="gramStart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В России наиболее популярны Гжельская и </w:t>
            </w:r>
            <w:proofErr w:type="spellStart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Скопинская</w:t>
            </w:r>
            <w:proofErr w:type="spellEnd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 керамика, расписанная кобальтов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ми красками по белому и майоликой, Дымко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ская и </w:t>
            </w:r>
            <w:proofErr w:type="spellStart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 глиняная игрушка, Вол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годские кружева, Городецкая и Хохломская ро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пись по дереву, лаковые миниатюры Палеха, Х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луя, Мстёры, Великоустюжское чернение по с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ребру и  многое др. Особое место в культуре ра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ных народов России занимает Русская, Удмур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ская, Башкирская и т.д.</w:t>
            </w:r>
            <w:proofErr w:type="gramEnd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 Матрешка. Известна Ро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сия Ростовской финифтью, сканью, Архангел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ской и </w:t>
            </w:r>
            <w:proofErr w:type="spellStart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Богородской</w:t>
            </w:r>
            <w:proofErr w:type="spellEnd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 резьбой по дереву, </w:t>
            </w:r>
            <w:proofErr w:type="spellStart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Жосто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скими</w:t>
            </w:r>
            <w:proofErr w:type="spellEnd"/>
            <w:r w:rsidRPr="00F105DA">
              <w:rPr>
                <w:rFonts w:ascii="Times New Roman" w:hAnsi="Times New Roman" w:cs="Times New Roman"/>
                <w:sz w:val="24"/>
                <w:szCs w:val="24"/>
              </w:rPr>
              <w:t xml:space="preserve"> и Нижнетагильскими подносами и мн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05DA">
              <w:rPr>
                <w:rFonts w:ascii="Times New Roman" w:hAnsi="Times New Roman" w:cs="Times New Roman"/>
                <w:sz w:val="24"/>
                <w:szCs w:val="24"/>
              </w:rPr>
              <w:t>гим, многим другим.</w:t>
            </w:r>
          </w:p>
          <w:p w:rsidR="00F105DA" w:rsidRDefault="008B3302" w:rsidP="008B3302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302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B3302">
              <w:rPr>
                <w:rFonts w:ascii="Times New Roman" w:hAnsi="Times New Roman" w:cs="Times New Roman"/>
                <w:sz w:val="24"/>
                <w:szCs w:val="24"/>
              </w:rPr>
              <w:t>зучить промыслы и реме</w:t>
            </w:r>
            <w:r w:rsidRPr="008B33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3302">
              <w:rPr>
                <w:rFonts w:ascii="Times New Roman" w:hAnsi="Times New Roman" w:cs="Times New Roman"/>
                <w:sz w:val="24"/>
                <w:szCs w:val="24"/>
              </w:rPr>
              <w:t>ла своего села, поселка, города, региона. Разд</w:t>
            </w:r>
            <w:r w:rsidRPr="008B33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3302">
              <w:rPr>
                <w:rFonts w:ascii="Times New Roman" w:hAnsi="Times New Roman" w:cs="Times New Roman"/>
                <w:sz w:val="24"/>
                <w:szCs w:val="24"/>
              </w:rPr>
              <w:t>лившись на группы подготовить компьютерные презентации по темам: «Промыслы и ремесла моего села, поселка, города, края», «Неизвестные народные художественные промыслы России», «Забытые промыслы и ремесла».</w:t>
            </w:r>
          </w:p>
          <w:p w:rsidR="008B3302" w:rsidRPr="00F105DA" w:rsidRDefault="008B3302" w:rsidP="008B3302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:rsidR="0066770B" w:rsidRDefault="00E06A3D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0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6C03C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народных промыслов из разных регионов России и </w:t>
            </w:r>
            <w:r w:rsidRPr="006C03C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6C03CA">
              <w:rPr>
                <w:rFonts w:ascii="Times New Roman" w:hAnsi="Times New Roman" w:cs="Times New Roman"/>
                <w:sz w:val="24"/>
                <w:szCs w:val="24"/>
              </w:rPr>
              <w:t xml:space="preserve"> ро</w:t>
            </w:r>
            <w:r w:rsidRPr="006C03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03CA">
              <w:rPr>
                <w:rFonts w:ascii="Times New Roman" w:hAnsi="Times New Roman" w:cs="Times New Roman"/>
                <w:sz w:val="24"/>
                <w:szCs w:val="24"/>
              </w:rPr>
              <w:t>писи</w:t>
            </w:r>
            <w:r w:rsidR="006C03CA" w:rsidRPr="006C03CA">
              <w:rPr>
                <w:rFonts w:ascii="Times New Roman" w:hAnsi="Times New Roman" w:cs="Times New Roman"/>
                <w:sz w:val="24"/>
                <w:szCs w:val="24"/>
              </w:rPr>
              <w:t xml:space="preserve"> Дымковской и Филимоновской  игрушки, Хохломы и Городца</w:t>
            </w:r>
            <w:r w:rsidR="006C03CA">
              <w:rPr>
                <w:rFonts w:ascii="Times New Roman" w:hAnsi="Times New Roman" w:cs="Times New Roman"/>
                <w:sz w:val="24"/>
                <w:szCs w:val="24"/>
              </w:rPr>
              <w:t>, жостовские подносы.</w:t>
            </w:r>
          </w:p>
          <w:p w:rsidR="006C03CA" w:rsidRDefault="006C03CA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053F3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общее и различное.</w:t>
            </w:r>
          </w:p>
          <w:p w:rsidR="006053F3" w:rsidRDefault="006053F3" w:rsidP="00483B94">
            <w:pPr>
              <w:spacing w:before="100" w:beforeAutospacing="1"/>
              <w:rPr>
                <w:rStyle w:val="apple-converted-space"/>
                <w:color w:val="000000"/>
                <w:sz w:val="27"/>
                <w:szCs w:val="27"/>
                <w:shd w:val="clear" w:color="auto" w:fill="FFFFFF"/>
              </w:rPr>
            </w:pPr>
            <w:r w:rsidRPr="006053F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Развивать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эмоционально-эстетическое</w:t>
            </w:r>
            <w:r w:rsidRPr="006053F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воспр</w:t>
            </w:r>
            <w:r w:rsidRPr="006053F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ятие</w:t>
            </w:r>
            <w:r w:rsidRPr="006053F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произведений народного декоративно-прикладного искусства.</w:t>
            </w:r>
            <w:r w:rsidRPr="006053F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Нарядность, праздни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ность, привлекательность образов народного творчества, отражение в них теплоты рук маст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ра. Созвучность художественных образов наро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ного и профессионального искусства. Связь с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держания с родной природой, бытовыми, праз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ничными, трудовыми событиями. Созвучность художественных образов народного и профе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6053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сионального искусства.</w:t>
            </w:r>
            <w:r>
              <w:rPr>
                <w:rStyle w:val="apple-converted-space"/>
                <w:color w:val="000000"/>
                <w:sz w:val="27"/>
                <w:szCs w:val="27"/>
                <w:shd w:val="clear" w:color="auto" w:fill="FFFFFF"/>
              </w:rPr>
              <w:t> </w:t>
            </w:r>
          </w:p>
          <w:p w:rsidR="00192490" w:rsidRDefault="006053F3" w:rsidP="00483B94">
            <w:pPr>
              <w:spacing w:before="100" w:beforeAutospacing="1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053F3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Участвовать</w:t>
            </w:r>
            <w:r w:rsidRPr="006053F3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обсуждении истоков народного промысла и его роли в жизни человека.</w:t>
            </w:r>
          </w:p>
          <w:p w:rsidR="00192490" w:rsidRDefault="00192490" w:rsidP="00483B94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Научиться</w:t>
            </w:r>
            <w:r w:rsidRPr="00192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организовывать поиск необходимой информации, находить в тексте необходимые сведения, факты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248F" w:rsidRPr="0043248F" w:rsidRDefault="0043248F" w:rsidP="0043248F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32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Воспитывать</w:t>
            </w:r>
            <w:r w:rsidRPr="0043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чувство </w:t>
            </w:r>
            <w:proofErr w:type="gramStart"/>
            <w:r w:rsidRPr="0043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43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любви и го</w:t>
            </w:r>
            <w:r w:rsidRPr="0043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3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 за свою страну.</w:t>
            </w:r>
          </w:p>
          <w:p w:rsidR="0043248F" w:rsidRPr="00192490" w:rsidRDefault="0043248F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92490" w:rsidRPr="006053F3" w:rsidRDefault="00192490" w:rsidP="00473818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818" w:rsidRPr="00584576" w:rsidTr="00381F63">
        <w:tc>
          <w:tcPr>
            <w:tcW w:w="5353" w:type="dxa"/>
            <w:gridSpan w:val="2"/>
          </w:tcPr>
          <w:p w:rsidR="00473818" w:rsidRDefault="00473818" w:rsidP="00584576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5DA">
              <w:rPr>
                <w:rFonts w:ascii="Times New Roman" w:hAnsi="Times New Roman" w:cs="Times New Roman"/>
                <w:b/>
                <w:sz w:val="24"/>
                <w:szCs w:val="24"/>
              </w:rPr>
              <w:t>2-4. Дымковск</w:t>
            </w:r>
            <w:r w:rsidR="00584576" w:rsidRPr="00F105DA">
              <w:rPr>
                <w:rFonts w:ascii="Times New Roman" w:hAnsi="Times New Roman" w:cs="Times New Roman"/>
                <w:b/>
                <w:sz w:val="24"/>
                <w:szCs w:val="24"/>
              </w:rPr>
              <w:t>ая</w:t>
            </w:r>
            <w:r w:rsidRPr="00F10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игрушк</w:t>
            </w:r>
            <w:r w:rsidR="00584576" w:rsidRPr="00F105DA">
              <w:rPr>
                <w:rFonts w:ascii="Times New Roman" w:hAnsi="Times New Roman" w:cs="Times New Roman"/>
                <w:b/>
                <w:sz w:val="24"/>
                <w:szCs w:val="24"/>
              </w:rPr>
              <w:t>а, как один из ст</w:t>
            </w:r>
            <w:r w:rsidR="00584576" w:rsidRPr="00F105D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15FBF">
              <w:rPr>
                <w:rFonts w:ascii="Times New Roman" w:hAnsi="Times New Roman" w:cs="Times New Roman"/>
                <w:b/>
                <w:sz w:val="24"/>
                <w:szCs w:val="24"/>
              </w:rPr>
              <w:t>рейших видов</w:t>
            </w:r>
            <w:r w:rsidR="00584576" w:rsidRPr="00F10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игрушки древней Руси.</w:t>
            </w:r>
          </w:p>
          <w:p w:rsidR="0074206F" w:rsidRPr="0074206F" w:rsidRDefault="0074206F" w:rsidP="00584576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 народных мастеров дымковской игрушки.</w:t>
            </w:r>
          </w:p>
          <w:p w:rsidR="0025421B" w:rsidRDefault="0025421B" w:rsidP="0025421B">
            <w:pPr>
              <w:ind w:right="-1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5421B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Основные содержательные линии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. </w:t>
            </w:r>
            <w:r w:rsidRPr="0025421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F105DA" w:rsidRDefault="00381F63" w:rsidP="00381F6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05DA">
              <w:rPr>
                <w:rFonts w:ascii="Times New Roman" w:hAnsi="Times New Roman" w:cs="Times New Roman"/>
                <w:sz w:val="24"/>
                <w:szCs w:val="24"/>
              </w:rPr>
              <w:t>Дымковская игрушка – оригинальный глиняный промысел, зародившийся и сохрани</w:t>
            </w:r>
            <w:r w:rsidR="00F105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10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шийся исключительно на территории Вятского края (Кировской области), в слободе Дымково, где издавна селились печники и гончары. Мало какой другой регион России имеет столь яркий и самобытный символ, какой имеет Вятский край в виде дымковской игрушки.</w:t>
            </w:r>
          </w:p>
          <w:p w:rsidR="00F105DA" w:rsidRDefault="00F105DA" w:rsidP="00381F6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дымковской игрушки насчитыв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 около 400 лет. Первыми дымковскими игру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ками были свистульки в виде коней, баранов, козлов и уточек, изготовляемые к ежегодному празднику «Свистуньи», или «Свистопляски» - проводимому в честь погибших в битве 1418 года между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вятчанами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устюжанами у стен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Хлыно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кремля (Хлынов – старое название Кирова). Согласно преданию, ночью, не узнав друг друга, вступили в бой два дружественных друг другу войска. По случайно погибшим ежегодно спра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ляли тризну. Позже она переродилась в народные гуляния. Празднество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продолжалось несколько дней и было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наполнено свистом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вятчан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разн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цветных свистулек.</w:t>
            </w:r>
          </w:p>
          <w:p w:rsidR="00F105DA" w:rsidRDefault="00F105DA" w:rsidP="00381F6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400 лет развития промысла, несмотря на разнообразие композиционных решений,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тоялись определённые сюжеты дымковской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рушки, закрепились определённые оформител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приёмы и определённая цветовая гамма. Дымковской игрушке чужды полутона и нез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метные переходы. Неразбавленные яркие краски создают ощущение радости жизни. Узоры имеют простые геометрические формы: круги, клетку, волны. В целом в каждой игрушке может быть использовано до 10 цветов. Вплоть до сегодня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него дня дымковская игрушка изготавливается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ручную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каждая игрушка – неповторимая 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работа. По-прежнему основными мотивами дымковской игрушки являются кони, барыни, индюки, бараны, петухи, олени, а также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композиции.</w:t>
            </w:r>
          </w:p>
          <w:p w:rsidR="00584576" w:rsidRDefault="00F105DA" w:rsidP="00381F6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Сегодня мастера соблюдают традиции дымковской игрушки, но всё равно каждая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терица старается выработать свой особый 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стиль.</w:t>
            </w:r>
          </w:p>
          <w:p w:rsidR="008B3302" w:rsidRDefault="008B3302" w:rsidP="00381F6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59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вылепить и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Барыню и игрушку</w:t>
            </w:r>
            <w:r w:rsidR="00013F5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свистульку</w:t>
            </w:r>
            <w:r w:rsidR="00013F59">
              <w:rPr>
                <w:rFonts w:ascii="Times New Roman" w:hAnsi="Times New Roman" w:cs="Times New Roman"/>
                <w:sz w:val="24"/>
                <w:szCs w:val="24"/>
              </w:rPr>
              <w:t xml:space="preserve"> в традиц</w:t>
            </w:r>
            <w:r w:rsidR="00013F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13F59">
              <w:rPr>
                <w:rFonts w:ascii="Times New Roman" w:hAnsi="Times New Roman" w:cs="Times New Roman"/>
                <w:sz w:val="24"/>
                <w:szCs w:val="24"/>
              </w:rPr>
              <w:t>онных узорах дымковской игрушки.</w:t>
            </w:r>
          </w:p>
          <w:p w:rsidR="00013F59" w:rsidRPr="00584576" w:rsidRDefault="00013F59" w:rsidP="00381F6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5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глина, стеки, водоэмульс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онная краска, гуашь или акриловая краска, кисти.</w:t>
            </w:r>
          </w:p>
        </w:tc>
        <w:tc>
          <w:tcPr>
            <w:tcW w:w="5387" w:type="dxa"/>
            <w:gridSpan w:val="3"/>
          </w:tcPr>
          <w:p w:rsidR="0063229E" w:rsidRDefault="00863E27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229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Расширять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представления детей о характерных эл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ментах дымковской росписи.</w:t>
            </w:r>
            <w:r w:rsidR="00A52EDA"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3229E" w:rsidRDefault="00A52EDA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229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Познакомить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содержанием н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родных игрушек (показать связь с окружающей природой, раст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тельным и животным миром). </w:t>
            </w:r>
          </w:p>
          <w:p w:rsidR="0063229E" w:rsidRDefault="00A52EDA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229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Познакомить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детей с тем, как народные мастера «берут» узоры из окружающей природы и прео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разуют их своей фантазией для крашения игр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шек. </w:t>
            </w:r>
          </w:p>
          <w:p w:rsidR="0063229E" w:rsidRDefault="00A52EDA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229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Развивать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умения расписывать силуэты и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рушек узором, близким по композиции. Развивать ум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 расписывать более сложные по форме ды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ковские изделия, сочетая гладкоокрашенные ча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ти с узором. </w:t>
            </w:r>
          </w:p>
          <w:p w:rsidR="0063229E" w:rsidRDefault="00A52EDA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229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Формировать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умения детей перед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вать в лепке характерные особенности внешнего вида «бар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ни». </w:t>
            </w:r>
          </w:p>
          <w:p w:rsidR="00A52EDA" w:rsidRPr="00584576" w:rsidRDefault="00A52EDA" w:rsidP="00483B94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3229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Поддерживать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стремление ребенка активно вступать в общение, высказыват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473818" w:rsidRPr="00381F63" w:rsidTr="0081214E">
        <w:tc>
          <w:tcPr>
            <w:tcW w:w="5353" w:type="dxa"/>
            <w:gridSpan w:val="2"/>
            <w:shd w:val="clear" w:color="auto" w:fill="auto"/>
          </w:tcPr>
          <w:p w:rsidR="00473818" w:rsidRDefault="00584576" w:rsidP="0080203C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F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5-7. Городецкая роспись</w:t>
            </w:r>
            <w:r w:rsidR="008121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206F" w:rsidRPr="0074206F" w:rsidRDefault="0074206F" w:rsidP="0080203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r w:rsidRPr="0074206F">
              <w:rPr>
                <w:rFonts w:ascii="Times New Roman" w:hAnsi="Times New Roman" w:cs="Times New Roman"/>
                <w:sz w:val="24"/>
                <w:szCs w:val="24"/>
              </w:rPr>
              <w:t>произведений народных мастеров Городца.</w:t>
            </w:r>
          </w:p>
          <w:p w:rsidR="0081214E" w:rsidRPr="0081214E" w:rsidRDefault="0081214E" w:rsidP="0080203C">
            <w:pPr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214E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содержательные линии.</w:t>
            </w:r>
          </w:p>
          <w:p w:rsidR="00381F63" w:rsidRDefault="00381F63" w:rsidP="0081214E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Роспись, которая ныне называется гор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децкой, родилась в Поволжье, в деревнях, расп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 xml:space="preserve">ложенных на берегах чистой и светлой речки 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Узоры. В селениях Косково, </w:t>
            </w:r>
            <w:proofErr w:type="spellStart"/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Курцево</w:t>
            </w:r>
            <w:proofErr w:type="spellEnd"/>
            <w:r w:rsidRPr="008121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Хлебаиха</w:t>
            </w:r>
            <w:proofErr w:type="spellEnd"/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, Репино, Савино, Боярское и др.</w:t>
            </w:r>
            <w:r w:rsidRPr="0081214E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В XVIII в. возн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кает центр производства прядильных донец и и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рушек. Свои изделия крестьяне отвозили прод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вать на ярмарку в село Городец. Поэтому ро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пись, выполненная на этих изделиях, получила название Городецкая.</w:t>
            </w:r>
          </w:p>
          <w:p w:rsidR="0081214E" w:rsidRDefault="0081214E" w:rsidP="0081214E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лово "донце" означает "дощечку, на к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торую садится у нас пряха, втыкая в нее гребень". Окончив работу, она вынимала гребень, а донце вешала на стену, и оно украшало избу. Поэтому народные умельцы уделяли особое внимание у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рашению досок резьбой и росписью.</w:t>
            </w:r>
          </w:p>
          <w:p w:rsidR="0081214E" w:rsidRDefault="0081214E" w:rsidP="0081214E">
            <w:pPr>
              <w:ind w:right="-1" w:firstLine="709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Городецкий мастер росписи любит цветы. Они всюду разбросаны на поле росписей весел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ми гирляндами и букетами. Там, где позволяет сюжет, мастер охотно пользуется мотивом пы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ного занавеса, подхваченного шнуром с кистями. Декоративность мотивов подчеркивается декор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214E">
              <w:rPr>
                <w:rFonts w:ascii="Times New Roman" w:hAnsi="Times New Roman" w:cs="Times New Roman"/>
                <w:sz w:val="24"/>
                <w:szCs w:val="24"/>
              </w:rPr>
              <w:t>тивностью цвета и приемов.</w:t>
            </w:r>
            <w:r w:rsidRPr="0081214E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13F59" w:rsidRDefault="00013F59" w:rsidP="0081214E">
            <w:pPr>
              <w:ind w:right="-1" w:firstLine="709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013F59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 w:rsidRPr="00013F59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росписи деревянной разделочной досточки основными элементами Городца.</w:t>
            </w:r>
          </w:p>
          <w:p w:rsidR="00013F59" w:rsidRPr="00E06A3D" w:rsidRDefault="00013F59" w:rsidP="0081214E">
            <w:pPr>
              <w:ind w:right="-1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3D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Материалы:</w:t>
            </w:r>
            <w:r w:rsidRPr="00E06A3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 деревянная разделочная до</w:t>
            </w:r>
            <w:r w:rsidRPr="00E06A3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с</w:t>
            </w:r>
            <w:r w:rsidRPr="00E06A3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 xml:space="preserve">точка, </w:t>
            </w:r>
            <w:r w:rsidR="00E06A3D" w:rsidRPr="00E06A3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грунтовка, гуашь или акриловая краска, кисти, лак по дереву.</w:t>
            </w:r>
          </w:p>
        </w:tc>
        <w:tc>
          <w:tcPr>
            <w:tcW w:w="5387" w:type="dxa"/>
            <w:gridSpan w:val="3"/>
          </w:tcPr>
          <w:p w:rsidR="0063229E" w:rsidRDefault="0063229E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 w:rsidRPr="0063229E">
              <w:rPr>
                <w:b/>
                <w:color w:val="000000"/>
              </w:rPr>
              <w:lastRenderedPageBreak/>
              <w:t>Иметь</w:t>
            </w:r>
            <w:r w:rsidRPr="0063229E">
              <w:rPr>
                <w:color w:val="000000"/>
              </w:rPr>
              <w:t xml:space="preserve"> представление о традициях и приёмах Г</w:t>
            </w:r>
            <w:r w:rsidRPr="0063229E">
              <w:rPr>
                <w:color w:val="000000"/>
              </w:rPr>
              <w:t>о</w:t>
            </w:r>
            <w:r w:rsidRPr="0063229E">
              <w:rPr>
                <w:color w:val="000000"/>
              </w:rPr>
              <w:t>родецкой ро</w:t>
            </w:r>
            <w:r w:rsidRPr="0063229E">
              <w:rPr>
                <w:color w:val="000000"/>
              </w:rPr>
              <w:t>с</w:t>
            </w:r>
            <w:r w:rsidRPr="0063229E">
              <w:rPr>
                <w:color w:val="000000"/>
              </w:rPr>
              <w:t>писи.</w:t>
            </w:r>
          </w:p>
          <w:p w:rsidR="0063229E" w:rsidRPr="0063229E" w:rsidRDefault="0063229E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 w:rsidRPr="0063229E">
              <w:rPr>
                <w:b/>
                <w:color w:val="000000"/>
              </w:rPr>
              <w:t>Уметь</w:t>
            </w:r>
            <w:r w:rsidRPr="0063229E">
              <w:rPr>
                <w:color w:val="000000"/>
              </w:rPr>
              <w:t xml:space="preserve"> правильно смешивать краски и подгот</w:t>
            </w:r>
            <w:r w:rsidRPr="0063229E">
              <w:rPr>
                <w:color w:val="000000"/>
              </w:rPr>
              <w:t>о</w:t>
            </w:r>
            <w:r w:rsidRPr="0063229E">
              <w:rPr>
                <w:color w:val="000000"/>
              </w:rPr>
              <w:t>вить их к работе.</w:t>
            </w:r>
            <w:r>
              <w:rPr>
                <w:color w:val="000000"/>
              </w:rPr>
              <w:t xml:space="preserve"> </w:t>
            </w:r>
            <w:proofErr w:type="gramStart"/>
            <w:r w:rsidRPr="0063229E">
              <w:rPr>
                <w:color w:val="000000"/>
              </w:rPr>
              <w:t xml:space="preserve">Уметь рисовать кистью </w:t>
            </w:r>
            <w:r>
              <w:rPr>
                <w:color w:val="000000"/>
              </w:rPr>
              <w:t>виды цветов, листьев, травки,</w:t>
            </w:r>
            <w:r w:rsidRPr="0063229E">
              <w:rPr>
                <w:color w:val="000000"/>
              </w:rPr>
              <w:t xml:space="preserve"> традиционные образы птиц, коней, Древа жиз</w:t>
            </w:r>
            <w:r>
              <w:rPr>
                <w:color w:val="000000"/>
              </w:rPr>
              <w:t xml:space="preserve">ни, </w:t>
            </w:r>
            <w:r w:rsidRPr="0063229E">
              <w:rPr>
                <w:color w:val="000000"/>
              </w:rPr>
              <w:t>«кавалеров» и «бар</w:t>
            </w:r>
            <w:r w:rsidRPr="0063229E">
              <w:rPr>
                <w:color w:val="000000"/>
              </w:rPr>
              <w:t>ы</w:t>
            </w:r>
            <w:r w:rsidRPr="0063229E">
              <w:rPr>
                <w:color w:val="000000"/>
              </w:rPr>
              <w:lastRenderedPageBreak/>
              <w:t>шень»</w:t>
            </w:r>
            <w:r>
              <w:rPr>
                <w:color w:val="000000"/>
              </w:rPr>
              <w:t>.</w:t>
            </w:r>
            <w:proofErr w:type="gramEnd"/>
          </w:p>
          <w:p w:rsidR="0063229E" w:rsidRPr="0063229E" w:rsidRDefault="0063229E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 w:rsidRPr="0063229E">
              <w:rPr>
                <w:b/>
                <w:color w:val="000000"/>
              </w:rPr>
              <w:t>Знать</w:t>
            </w:r>
            <w:r w:rsidRPr="0063229E">
              <w:rPr>
                <w:color w:val="000000"/>
              </w:rPr>
              <w:t xml:space="preserve"> правила построения симметричной комп</w:t>
            </w:r>
            <w:r w:rsidRPr="0063229E">
              <w:rPr>
                <w:color w:val="000000"/>
              </w:rPr>
              <w:t>о</w:t>
            </w:r>
            <w:r w:rsidRPr="0063229E">
              <w:rPr>
                <w:color w:val="000000"/>
              </w:rPr>
              <w:t>зиции, композиций, комбинированных из п</w:t>
            </w:r>
            <w:r w:rsidRPr="0063229E">
              <w:rPr>
                <w:color w:val="000000"/>
              </w:rPr>
              <w:t>о</w:t>
            </w:r>
            <w:r w:rsidRPr="0063229E">
              <w:rPr>
                <w:color w:val="000000"/>
              </w:rPr>
              <w:t>лос, «</w:t>
            </w:r>
            <w:proofErr w:type="spellStart"/>
            <w:r w:rsidRPr="0063229E">
              <w:rPr>
                <w:color w:val="000000"/>
              </w:rPr>
              <w:t>арочек</w:t>
            </w:r>
            <w:proofErr w:type="spellEnd"/>
            <w:r w:rsidRPr="0063229E">
              <w:rPr>
                <w:color w:val="000000"/>
              </w:rPr>
              <w:t>», «уго</w:t>
            </w:r>
            <w:r w:rsidRPr="0063229E">
              <w:rPr>
                <w:color w:val="000000"/>
              </w:rPr>
              <w:t>л</w:t>
            </w:r>
            <w:r w:rsidRPr="0063229E">
              <w:rPr>
                <w:color w:val="000000"/>
              </w:rPr>
              <w:t>ков».</w:t>
            </w:r>
          </w:p>
          <w:p w:rsidR="00483B94" w:rsidRDefault="0063229E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 w:rsidRPr="0063229E">
              <w:rPr>
                <w:b/>
                <w:color w:val="000000"/>
              </w:rPr>
              <w:t>Выполнить</w:t>
            </w:r>
            <w:r w:rsidRPr="0063229E">
              <w:rPr>
                <w:color w:val="000000"/>
              </w:rPr>
              <w:t xml:space="preserve"> эскизы композиций и</w:t>
            </w:r>
            <w:r>
              <w:rPr>
                <w:color w:val="000000"/>
              </w:rPr>
              <w:t xml:space="preserve"> расписывать их</w:t>
            </w:r>
            <w:r w:rsidRPr="0063229E">
              <w:rPr>
                <w:color w:val="000000"/>
              </w:rPr>
              <w:t>.</w:t>
            </w:r>
          </w:p>
          <w:p w:rsidR="0063229E" w:rsidRPr="0063229E" w:rsidRDefault="0063229E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 w:rsidRPr="00483B94">
              <w:rPr>
                <w:b/>
                <w:color w:val="000000"/>
              </w:rPr>
              <w:t>Уметь</w:t>
            </w:r>
            <w:r w:rsidRPr="0063229E">
              <w:rPr>
                <w:color w:val="000000"/>
              </w:rPr>
              <w:t xml:space="preserve"> самостоятельно правильно грунтовать и</w:t>
            </w:r>
            <w:r w:rsidRPr="0063229E">
              <w:rPr>
                <w:color w:val="000000"/>
              </w:rPr>
              <w:t>з</w:t>
            </w:r>
            <w:r w:rsidRPr="0063229E">
              <w:rPr>
                <w:color w:val="000000"/>
              </w:rPr>
              <w:t>делие, смешивать краски и подготовить их к р</w:t>
            </w:r>
            <w:r w:rsidRPr="0063229E">
              <w:rPr>
                <w:color w:val="000000"/>
              </w:rPr>
              <w:t>а</w:t>
            </w:r>
            <w:r w:rsidRPr="0063229E">
              <w:rPr>
                <w:color w:val="000000"/>
              </w:rPr>
              <w:t>боте.</w:t>
            </w:r>
          </w:p>
          <w:p w:rsidR="0063229E" w:rsidRPr="0063229E" w:rsidRDefault="00483B94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 w:rsidRPr="00483B94">
              <w:rPr>
                <w:b/>
                <w:color w:val="000000"/>
              </w:rPr>
              <w:t>Понимать</w:t>
            </w:r>
            <w:r w:rsidR="0063229E" w:rsidRPr="0063229E">
              <w:rPr>
                <w:color w:val="000000"/>
              </w:rPr>
              <w:t xml:space="preserve"> основы композиционного построения р</w:t>
            </w:r>
            <w:r w:rsidR="0063229E" w:rsidRPr="0063229E">
              <w:rPr>
                <w:color w:val="000000"/>
              </w:rPr>
              <w:t>и</w:t>
            </w:r>
            <w:r w:rsidR="0063229E" w:rsidRPr="0063229E">
              <w:rPr>
                <w:color w:val="000000"/>
              </w:rPr>
              <w:t>сунка для росписи.</w:t>
            </w:r>
          </w:p>
          <w:p w:rsidR="0063229E" w:rsidRPr="0063229E" w:rsidRDefault="00483B94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>
              <w:rPr>
                <w:b/>
                <w:color w:val="000000"/>
              </w:rPr>
              <w:t>П</w:t>
            </w:r>
            <w:r w:rsidR="0063229E" w:rsidRPr="00483B94">
              <w:rPr>
                <w:b/>
                <w:color w:val="000000"/>
              </w:rPr>
              <w:t>риобрести</w:t>
            </w:r>
            <w:r w:rsidR="0063229E" w:rsidRPr="0063229E">
              <w:rPr>
                <w:color w:val="000000"/>
              </w:rPr>
              <w:t xml:space="preserve"> стремление к самообразованию в области н</w:t>
            </w:r>
            <w:r w:rsidR="0063229E" w:rsidRPr="0063229E">
              <w:rPr>
                <w:color w:val="000000"/>
              </w:rPr>
              <w:t>а</w:t>
            </w:r>
            <w:r w:rsidR="0063229E" w:rsidRPr="0063229E">
              <w:rPr>
                <w:color w:val="000000"/>
              </w:rPr>
              <w:t>родного искусства.</w:t>
            </w:r>
          </w:p>
          <w:p w:rsidR="0063229E" w:rsidRPr="0063229E" w:rsidRDefault="00483B94" w:rsidP="00483B94">
            <w:pPr>
              <w:pStyle w:val="a7"/>
              <w:shd w:val="clear" w:color="auto" w:fill="FFFFFF"/>
              <w:spacing w:after="0" w:afterAutospacing="0"/>
              <w:textAlignment w:val="baseline"/>
              <w:rPr>
                <w:color w:val="000000"/>
              </w:rPr>
            </w:pPr>
            <w:r w:rsidRPr="00483B94">
              <w:rPr>
                <w:b/>
                <w:color w:val="000000"/>
              </w:rPr>
              <w:t>С</w:t>
            </w:r>
            <w:r w:rsidR="0063229E" w:rsidRPr="00483B94">
              <w:rPr>
                <w:b/>
                <w:color w:val="000000"/>
              </w:rPr>
              <w:t>формировать</w:t>
            </w:r>
            <w:r w:rsidR="0063229E" w:rsidRPr="0063229E">
              <w:rPr>
                <w:color w:val="000000"/>
              </w:rPr>
              <w:t xml:space="preserve"> свой творческий почерк в Гор</w:t>
            </w:r>
            <w:r w:rsidR="0063229E" w:rsidRPr="0063229E">
              <w:rPr>
                <w:color w:val="000000"/>
              </w:rPr>
              <w:t>о</w:t>
            </w:r>
            <w:r w:rsidR="0063229E" w:rsidRPr="0063229E">
              <w:rPr>
                <w:color w:val="000000"/>
              </w:rPr>
              <w:t>децкой росп</w:t>
            </w:r>
            <w:r w:rsidR="0063229E" w:rsidRPr="0063229E">
              <w:rPr>
                <w:color w:val="000000"/>
              </w:rPr>
              <w:t>и</w:t>
            </w:r>
            <w:r w:rsidR="0063229E" w:rsidRPr="0063229E">
              <w:rPr>
                <w:color w:val="000000"/>
              </w:rPr>
              <w:t>си.</w:t>
            </w:r>
          </w:p>
          <w:p w:rsidR="00473818" w:rsidRPr="00381F63" w:rsidRDefault="00473818" w:rsidP="0080203C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818" w:rsidRPr="0081214E" w:rsidTr="00381F63">
        <w:tc>
          <w:tcPr>
            <w:tcW w:w="5353" w:type="dxa"/>
            <w:gridSpan w:val="2"/>
          </w:tcPr>
          <w:p w:rsidR="00473818" w:rsidRDefault="0081214E" w:rsidP="0080203C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1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8-10. Хохломская роспись.</w:t>
            </w:r>
          </w:p>
          <w:p w:rsidR="0074206F" w:rsidRPr="0074206F" w:rsidRDefault="0074206F" w:rsidP="0080203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r w:rsidRPr="0074206F">
              <w:rPr>
                <w:rFonts w:ascii="Times New Roman" w:hAnsi="Times New Roman" w:cs="Times New Roman"/>
                <w:sz w:val="24"/>
                <w:szCs w:val="24"/>
              </w:rPr>
              <w:t>произведений народных умельцев  Хохломы.</w:t>
            </w:r>
          </w:p>
          <w:p w:rsidR="00E15FBF" w:rsidRPr="00E15FBF" w:rsidRDefault="00E15FBF" w:rsidP="0080203C">
            <w:pPr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5FBF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содержательные линии.</w:t>
            </w:r>
          </w:p>
          <w:p w:rsidR="00E15FBF" w:rsidRPr="00E15FBF" w:rsidRDefault="00E15FBF" w:rsidP="0074206F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5F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Хохлома — старинный русский народный промысел, родившийся в XVII веке в округе Нижнего Новгорода. </w:t>
            </w:r>
          </w:p>
          <w:p w:rsidR="00E15FBF" w:rsidRPr="00E15FBF" w:rsidRDefault="00E15FBF" w:rsidP="0074206F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Сначала бьют баклуши, то есть делают грубые бруски-заготовки из дерева. Затем сним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 xml:space="preserve">ет резцом излишек </w:t>
            </w:r>
            <w:proofErr w:type="gramStart"/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древесины</w:t>
            </w:r>
            <w:proofErr w:type="gramEnd"/>
            <w:r w:rsidRPr="00E15FBF">
              <w:rPr>
                <w:rFonts w:ascii="Times New Roman" w:hAnsi="Times New Roman" w:cs="Times New Roman"/>
                <w:sz w:val="24"/>
                <w:szCs w:val="24"/>
              </w:rPr>
              <w:t xml:space="preserve"> и постепенно пр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дают заготовке нужную форму. Так получается основа — «бельё» (неокрашенные изделия) — резные ковши и ложки, поставцы и чашки. Пос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ду точат из сырого дерева, поэтому, сначала ее сушат. Затем изделия грунтуют, обмазывают глиной (</w:t>
            </w:r>
            <w:proofErr w:type="spellStart"/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вапой</w:t>
            </w:r>
            <w:proofErr w:type="spellEnd"/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). После грунтовки изделие 7-8 ч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сов сушат и обязательно вручную покрывают н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сколькими слоями олифы (льняного масла). В течение дня изделие покрывают олифой 3-4 раза. Следующий этап — «лужение», то есть втирание в поверхность изделия алюминиевого порошка. После лужения предметы приобретают красивый бело-зеркальный блеск, и готовы для росписи.</w:t>
            </w:r>
          </w:p>
          <w:p w:rsidR="00E15FBF" w:rsidRDefault="00E15FBF" w:rsidP="0074206F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 xml:space="preserve">В росписи применяются масляные краски. Главные цвета— </w:t>
            </w:r>
            <w:proofErr w:type="gramStart"/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gramEnd"/>
            <w:r w:rsidRPr="00E15FBF">
              <w:rPr>
                <w:rFonts w:ascii="Times New Roman" w:hAnsi="Times New Roman" w:cs="Times New Roman"/>
                <w:sz w:val="24"/>
                <w:szCs w:val="24"/>
              </w:rPr>
              <w:t xml:space="preserve">асный и чёрный (киноварь и сажа), но для оживления узора допускаются и другие — коричневый, светло-зеленый, жёлтый, белый. Расписанные изделия 4-5 раз покрывают 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специальным лаком и, наконец, закаливают в т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5FBF">
              <w:rPr>
                <w:rFonts w:ascii="Times New Roman" w:hAnsi="Times New Roman" w:cs="Times New Roman"/>
                <w:sz w:val="24"/>
                <w:szCs w:val="24"/>
              </w:rPr>
              <w:t>чение 3-4 часов в печи при температуре +150… +160 °C до образования масляно-лаковой плёнки золотистого цвета. Так получается знаменитая «золотая хохлома».</w:t>
            </w:r>
          </w:p>
          <w:p w:rsidR="00E15FBF" w:rsidRDefault="00E15FBF" w:rsidP="00E15FB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росписи: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верховое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фоновое.</w:t>
            </w:r>
          </w:p>
          <w:p w:rsidR="00E15FBF" w:rsidRDefault="00E15FBF" w:rsidP="00E15FBF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орнамента: «травная», «под листок»,  «под ягодку»,  «пряник»,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13F59" w:rsidRPr="00E15FBF" w:rsidRDefault="00E06A3D" w:rsidP="00E06A3D">
            <w:pPr>
              <w:ind w:right="-1" w:firstLine="70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6A3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Творческое задание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росписи деревянной тарелки основными элементами хохломской ро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писи.</w:t>
            </w:r>
          </w:p>
          <w:p w:rsidR="00E15FBF" w:rsidRPr="00E06A3D" w:rsidRDefault="00E06A3D" w:rsidP="00E06A3D">
            <w:pPr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деревянная тарелка,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товка, гуашь или акриловая краска, кисти, лак по дереву.</w:t>
            </w:r>
          </w:p>
        </w:tc>
        <w:tc>
          <w:tcPr>
            <w:tcW w:w="5387" w:type="dxa"/>
            <w:gridSpan w:val="3"/>
          </w:tcPr>
          <w:p w:rsidR="00052B91" w:rsidRDefault="00052B91" w:rsidP="0043248F">
            <w:pPr>
              <w:spacing w:before="100" w:beforeAutospacing="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3248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Иметь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представление об основных приёмах хо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х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ломской росписи.</w:t>
            </w:r>
          </w:p>
          <w:p w:rsidR="00052B91" w:rsidRDefault="00052B91" w:rsidP="0043248F">
            <w:pPr>
              <w:spacing w:before="100" w:beforeAutospacing="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3248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Развивать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творческую активность, воображение, </w:t>
            </w:r>
            <w:r w:rsidR="004324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образное представление.</w:t>
            </w:r>
          </w:p>
          <w:p w:rsidR="0043248F" w:rsidRPr="00052B91" w:rsidRDefault="0043248F" w:rsidP="0043248F">
            <w:pPr>
              <w:spacing w:before="100" w:beforeAutospacing="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3248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Освоить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основные виды хохломского орнамента «травка», «пряник», «под фон»,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кудрина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473818" w:rsidRPr="0043248F" w:rsidRDefault="00483B94" w:rsidP="0043248F">
            <w:pPr>
              <w:spacing w:before="100" w:beforeAutospacing="1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43248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Развить</w:t>
            </w:r>
            <w:r w:rsidRPr="004324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умения и навыки в самостоятельном производстве изделий по технологии и в стил</w:t>
            </w:r>
            <w:r w:rsidRPr="004324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3248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стике хохломского промысла.</w:t>
            </w:r>
          </w:p>
          <w:p w:rsidR="0043248F" w:rsidRDefault="0043248F" w:rsidP="0043248F">
            <w:pPr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="00052B91" w:rsidRPr="004324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оиск</w:t>
            </w:r>
            <w:r w:rsidR="00052B91" w:rsidRPr="004324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52B91" w:rsidRPr="004324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 обсуждение</w:t>
            </w:r>
            <w:r w:rsidR="00052B91" w:rsidRPr="004324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новых нетрадиционных о</w:t>
            </w:r>
            <w:r w:rsidR="00052B91" w:rsidRPr="004324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="00052B91" w:rsidRPr="004324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ластей применения хохломской росп</w:t>
            </w:r>
            <w:r w:rsidR="00052B91" w:rsidRPr="004324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052B91" w:rsidRPr="004324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3248F" w:rsidRPr="0081214E" w:rsidRDefault="0043248F" w:rsidP="0043248F">
            <w:pPr>
              <w:spacing w:before="100" w:before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5FBF" w:rsidRPr="00E15FBF" w:rsidTr="00013F59">
        <w:tc>
          <w:tcPr>
            <w:tcW w:w="10740" w:type="dxa"/>
            <w:gridSpan w:val="5"/>
          </w:tcPr>
          <w:p w:rsidR="00E15FBF" w:rsidRPr="00E15FBF" w:rsidRDefault="00E15FBF" w:rsidP="00E15FBF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 тема. </w:t>
            </w:r>
            <w:proofErr w:type="spellStart"/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>Урало</w:t>
            </w:r>
            <w:proofErr w:type="spellEnd"/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сибирская роспись. Основные виды и элементы народной росписи. Место Ур</w:t>
            </w:r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>ло-сибирской росписи в народном ис</w:t>
            </w:r>
            <w:r w:rsidR="0001206C">
              <w:rPr>
                <w:rFonts w:ascii="Times New Roman" w:hAnsi="Times New Roman" w:cs="Times New Roman"/>
                <w:b/>
                <w:sz w:val="24"/>
                <w:szCs w:val="24"/>
              </w:rPr>
              <w:t>кусстве России (10</w:t>
            </w:r>
            <w:r w:rsidRPr="00E15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часов).</w:t>
            </w:r>
          </w:p>
        </w:tc>
      </w:tr>
      <w:tr w:rsidR="00E15FBF" w:rsidRPr="0081214E" w:rsidTr="00381F63">
        <w:tc>
          <w:tcPr>
            <w:tcW w:w="5353" w:type="dxa"/>
            <w:gridSpan w:val="2"/>
          </w:tcPr>
          <w:p w:rsidR="00665AEC" w:rsidRDefault="00665AEC" w:rsidP="0080203C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AEC">
              <w:rPr>
                <w:rFonts w:ascii="Times New Roman" w:hAnsi="Times New Roman" w:cs="Times New Roman"/>
                <w:b/>
                <w:sz w:val="24"/>
                <w:szCs w:val="24"/>
              </w:rPr>
              <w:t>1-10. Урало-сибирская роспись.</w:t>
            </w:r>
          </w:p>
          <w:p w:rsidR="00E4032A" w:rsidRPr="00E4032A" w:rsidRDefault="00E4032A" w:rsidP="0080203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r w:rsidRPr="0074206F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народных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мастеров Урало-сибирской росписи.</w:t>
            </w:r>
          </w:p>
          <w:p w:rsidR="0001772E" w:rsidRPr="0001772E" w:rsidRDefault="0001772E" w:rsidP="0080203C">
            <w:pPr>
              <w:ind w:right="-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772E">
              <w:rPr>
                <w:rFonts w:ascii="Times New Roman" w:hAnsi="Times New Roman" w:cs="Times New Roman"/>
                <w:i/>
                <w:sz w:val="24"/>
                <w:szCs w:val="24"/>
              </w:rPr>
              <w:t>Основные содержательные линии.</w:t>
            </w:r>
          </w:p>
          <w:p w:rsidR="0001772E" w:rsidRPr="0001772E" w:rsidRDefault="0001772E" w:rsidP="0001772E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екоративная роспись Урала — одно из </w:t>
            </w:r>
            <w:proofErr w:type="spellStart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самобытнейших</w:t>
            </w:r>
            <w:proofErr w:type="spellEnd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явлений русского народного и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кусства. Она включает в себя гармоничную и п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разительную по своей цельности роспись быт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вых вещей: берестяной посуды, деревянной утв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ри, металлических изделий и распространённый среди крестьянства обычай расписывать свои д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772E" w:rsidRPr="0001772E" w:rsidRDefault="0001772E" w:rsidP="0001772E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а Урале складывается два направления расписной утвари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роспись металлических и д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ревянных изделий. Первое получило распростр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нение в поселках при демидовских заводах — </w:t>
            </w:r>
            <w:proofErr w:type="spellStart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Нижнесалдинском</w:t>
            </w:r>
            <w:proofErr w:type="spellEnd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, Невьянском, </w:t>
            </w:r>
            <w:proofErr w:type="gramStart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Нижнетагил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ском</w:t>
            </w:r>
            <w:proofErr w:type="gramEnd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, и стало ремеслом городским. Второе, </w:t>
            </w:r>
            <w:proofErr w:type="gramStart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стало ремеслом сельских районов Урала и было</w:t>
            </w:r>
            <w:proofErr w:type="gramEnd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соср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доточено в наиболее заселённых посёлках.  </w:t>
            </w:r>
          </w:p>
          <w:p w:rsidR="0001772E" w:rsidRPr="0001772E" w:rsidRDefault="0001772E" w:rsidP="0001772E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 Наряду с утварью на Урале было принято расписывать жилища. Этот обычай появился с середины XIX века, это объясняется тем, что до этого периода крестьянские избы топились по-чёрному. </w:t>
            </w:r>
          </w:p>
          <w:p w:rsidR="0001772E" w:rsidRPr="0001772E" w:rsidRDefault="0001772E" w:rsidP="0001772E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 Формированию целостного </w:t>
            </w:r>
            <w:r w:rsidRPr="00665AEC">
              <w:rPr>
                <w:rFonts w:ascii="Times New Roman" w:hAnsi="Times New Roman" w:cs="Times New Roman"/>
                <w:bCs/>
                <w:sz w:val="24"/>
                <w:szCs w:val="24"/>
              </w:rPr>
              <w:t>стиля урал</w:t>
            </w:r>
            <w:r w:rsidRPr="00665AEC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665AEC">
              <w:rPr>
                <w:rFonts w:ascii="Times New Roman" w:hAnsi="Times New Roman" w:cs="Times New Roman"/>
                <w:bCs/>
                <w:sz w:val="24"/>
                <w:szCs w:val="24"/>
              </w:rPr>
              <w:t>ской домовой росписи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способствовало то, что данный промысел отличался большой подвижн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стью. Профессиональные крестьяне-художники переезжали из волости в волость, расписывая и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бы. 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Первым делом художники расписывали входные двери и голбец. На них рисовали крас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вый куст, а рядом людей и зверей-охранителей. Затем разрисовывали печь-символ жизни в доме. Её украшали особенно тщательно, так как по п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верьям в подполье под печкой жил домовой — доброе существо охранитель дома, без которого жизнь в доме считалась невозможной.</w:t>
            </w:r>
            <w:r w:rsidRPr="00862E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177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Гамма </w:t>
            </w:r>
            <w:r w:rsidRPr="000177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росписи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была ограничена несколькими цветами красных, синих, жёлтых, зелёных оттенков, редко пользовались темно-коричневым цветом. Но об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зательно присутствовал </w:t>
            </w:r>
            <w:proofErr w:type="gramStart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  <w:proofErr w:type="gramEnd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- для моделировки форм и чёрный - для приписок графических эл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ментов. </w:t>
            </w:r>
          </w:p>
          <w:p w:rsidR="00665AEC" w:rsidRDefault="0001772E" w:rsidP="00665AEC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Сама техника росписи</w:t>
            </w:r>
            <w:r w:rsidRPr="000177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была очень пр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стой. После определения предварительного ра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мера мотива и композиции, прописывали 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подм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лёвок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которым обозначали основные пятна цв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тов, бутонов, листьев. Затем производили их 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делировку белилами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 xml:space="preserve">, если </w:t>
            </w:r>
            <w:r w:rsidRPr="00E40BF3">
              <w:rPr>
                <w:rFonts w:ascii="Times New Roman" w:hAnsi="Times New Roman" w:cs="Times New Roman"/>
                <w:bCs/>
                <w:sz w:val="24"/>
                <w:szCs w:val="24"/>
              </w:rPr>
              <w:t>«подмалёвок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>» был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цветной, или какой либо другой краской, если он был белым. Обмакнув </w:t>
            </w:r>
            <w:proofErr w:type="gramStart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кисть в краску нужного цвета и вращая</w:t>
            </w:r>
            <w:proofErr w:type="gramEnd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её вокруг оси, за одно движение превращали подмалёвок в ягодку или лепесток. Благодаря этому </w:t>
            </w:r>
            <w:proofErr w:type="gramStart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приёму, сохранившемуся и ра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вившему традиции травных росписей XVII-XVIII век создавались</w:t>
            </w:r>
            <w:proofErr w:type="gramEnd"/>
            <w:r w:rsidRPr="0001772E">
              <w:rPr>
                <w:rFonts w:ascii="Times New Roman" w:hAnsi="Times New Roman" w:cs="Times New Roman"/>
                <w:sz w:val="24"/>
                <w:szCs w:val="24"/>
              </w:rPr>
              <w:t xml:space="preserve"> мягкие переходы от цвета к цв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1772E">
              <w:rPr>
                <w:rFonts w:ascii="Times New Roman" w:hAnsi="Times New Roman" w:cs="Times New Roman"/>
                <w:sz w:val="24"/>
                <w:szCs w:val="24"/>
              </w:rPr>
              <w:t>ту.</w:t>
            </w:r>
            <w:r w:rsidR="00665AEC" w:rsidRPr="00862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5AEC" w:rsidRPr="00665AEC">
              <w:rPr>
                <w:rFonts w:ascii="Times New Roman" w:hAnsi="Times New Roman" w:cs="Times New Roman"/>
                <w:sz w:val="24"/>
                <w:szCs w:val="24"/>
              </w:rPr>
              <w:t>Заканчивали роспись нанесением приписок и травок, которые разбивали чёткие контуры форм и повышали орнаментальность мотивов, связывая их между собой и с фоном. </w:t>
            </w:r>
          </w:p>
          <w:p w:rsidR="00665AEC" w:rsidRDefault="00665AEC" w:rsidP="00665AEC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C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BF3">
              <w:rPr>
                <w:rFonts w:ascii="Times New Roman" w:hAnsi="Times New Roman" w:cs="Times New Roman"/>
                <w:i/>
                <w:sz w:val="24"/>
                <w:szCs w:val="24"/>
              </w:rPr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мотивов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сибирской росписи: «ягодка», «цветок», «листочек», «птица».</w:t>
            </w:r>
          </w:p>
          <w:p w:rsidR="00665AEC" w:rsidRDefault="00665AEC" w:rsidP="00665AEC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BF3">
              <w:rPr>
                <w:rFonts w:ascii="Times New Roman" w:hAnsi="Times New Roman" w:cs="Times New Roman"/>
                <w:i/>
                <w:sz w:val="24"/>
                <w:szCs w:val="24"/>
              </w:rPr>
              <w:t>Расписать</w:t>
            </w:r>
            <w:r w:rsidRPr="00665AEC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деревянную доску в технике Урало-сибирской росписи, строго соблюдая тр</w:t>
            </w:r>
            <w:r w:rsidRPr="00665A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5AEC">
              <w:rPr>
                <w:rFonts w:ascii="Times New Roman" w:hAnsi="Times New Roman" w:cs="Times New Roman"/>
                <w:sz w:val="24"/>
                <w:szCs w:val="24"/>
              </w:rPr>
              <w:t>бования «повтора». На альбомном листе создать «вариации» и «импровизации» мотивов Урало-сибирской росписи.</w:t>
            </w:r>
          </w:p>
          <w:p w:rsidR="0001772E" w:rsidRDefault="00E40BF3" w:rsidP="00E40BF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BF3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деятельность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>: Собрать и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>формацию и подготовить компьютерную презе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0BF3">
              <w:rPr>
                <w:rFonts w:ascii="Times New Roman" w:hAnsi="Times New Roman" w:cs="Times New Roman"/>
                <w:sz w:val="24"/>
                <w:szCs w:val="24"/>
              </w:rPr>
              <w:t>тацию о Нижнетагильской росписи.</w:t>
            </w:r>
          </w:p>
          <w:p w:rsidR="00E40BF3" w:rsidRPr="0001772E" w:rsidRDefault="00E40BF3" w:rsidP="00E40BF3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0BF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деревянная доска, альбом, гуашь, акриловые краски, кисти, лак по дереву.</w:t>
            </w:r>
            <w:proofErr w:type="gramEnd"/>
          </w:p>
          <w:p w:rsidR="0001772E" w:rsidRPr="0081214E" w:rsidRDefault="0001772E" w:rsidP="0080203C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:rsidR="00195FDA" w:rsidRPr="00FA63BF" w:rsidRDefault="00FA63BF" w:rsidP="00FA63BF">
            <w:pPr>
              <w:shd w:val="clear" w:color="auto" w:fill="FFFFFF"/>
              <w:spacing w:before="100" w:beforeAutospacing="1" w:after="100" w:afterAutospacing="1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 с урало-сибирской росп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сью, её особенностями, композицией и технол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гией ро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си.</w:t>
            </w:r>
          </w:p>
          <w:p w:rsidR="00195FDA" w:rsidRDefault="00FA63BF" w:rsidP="00FA63BF">
            <w:pPr>
              <w:shd w:val="clear" w:color="auto" w:fill="FFFFFF"/>
              <w:spacing w:before="100" w:beforeAutospacing="1" w:after="100" w:afterAutospacing="1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="00195FDA" w:rsidRPr="00FA6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азвивать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живописные умения и навыки при соз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дании мотивов росписи.</w:t>
            </w:r>
          </w:p>
          <w:p w:rsidR="00FA63BF" w:rsidRPr="00FA63BF" w:rsidRDefault="00FA63BF" w:rsidP="00FA63B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48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Освоить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основные мотивы урало-сибирской ро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писи: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«ягодка», «цветок», «лист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чек», «птица».</w:t>
            </w:r>
          </w:p>
          <w:p w:rsidR="00195FDA" w:rsidRPr="00FA63BF" w:rsidRDefault="00FA63BF" w:rsidP="00FA63BF">
            <w:pPr>
              <w:shd w:val="clear" w:color="auto" w:fill="FFFFFF"/>
              <w:spacing w:before="100" w:beforeAutospacing="1" w:after="100" w:afterAutospacing="1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195FDA" w:rsidRPr="00FA6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оспитывать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 к искусству </w:t>
            </w:r>
            <w:proofErr w:type="spellStart"/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Прикамья</w:t>
            </w:r>
            <w:proofErr w:type="spellEnd"/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чувство о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зывчивости </w:t>
            </w:r>
            <w:proofErr w:type="gramStart"/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195FDA" w:rsidRPr="00FA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прекрасное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5FBF" w:rsidRDefault="00FA63BF" w:rsidP="0080203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учащимся попроб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себя в художественно творческой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деятельности.</w:t>
            </w:r>
          </w:p>
          <w:p w:rsidR="00FA63BF" w:rsidRDefault="00FA63BF" w:rsidP="0080203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3BF" w:rsidRPr="00FA63BF" w:rsidRDefault="00FA63BF" w:rsidP="0080203C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63229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Поддерживать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стремление ребенка активно вступать в общение, высказыват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632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6748D" w:rsidRPr="0081214E" w:rsidTr="0096748D">
        <w:tc>
          <w:tcPr>
            <w:tcW w:w="10740" w:type="dxa"/>
            <w:gridSpan w:val="5"/>
          </w:tcPr>
          <w:p w:rsidR="0096748D" w:rsidRPr="0096748D" w:rsidRDefault="0096748D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МНОГООБРАЗИЕ ФОРМ</w:t>
            </w:r>
            <w:r w:rsidR="00CE7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МОТИВОВ В НАРОДНОМ ИСКУССТВЕ (8 часов).</w:t>
            </w:r>
          </w:p>
        </w:tc>
      </w:tr>
      <w:tr w:rsidR="0096748D" w:rsidRPr="0081214E" w:rsidTr="0096748D">
        <w:tc>
          <w:tcPr>
            <w:tcW w:w="10740" w:type="dxa"/>
            <w:gridSpan w:val="5"/>
          </w:tcPr>
          <w:p w:rsidR="0096748D" w:rsidRPr="0096748D" w:rsidRDefault="0096748D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8D">
              <w:rPr>
                <w:rFonts w:ascii="Times New Roman" w:hAnsi="Times New Roman" w:cs="Times New Roman"/>
                <w:b/>
                <w:sz w:val="24"/>
                <w:szCs w:val="24"/>
              </w:rPr>
              <w:t>Тема 3. Фольклорные  мотивы народного искусства как направления образного, символич</w:t>
            </w:r>
            <w:r w:rsidRPr="0096748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01206C">
              <w:rPr>
                <w:rFonts w:ascii="Times New Roman" w:hAnsi="Times New Roman" w:cs="Times New Roman"/>
                <w:b/>
                <w:sz w:val="24"/>
                <w:szCs w:val="24"/>
              </w:rPr>
              <w:t>ского мышления этноса (8 часов</w:t>
            </w:r>
            <w:r w:rsidRPr="0096748D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96748D" w:rsidRPr="0081214E" w:rsidTr="0096748D">
        <w:tc>
          <w:tcPr>
            <w:tcW w:w="5393" w:type="dxa"/>
            <w:gridSpan w:val="3"/>
          </w:tcPr>
          <w:p w:rsidR="00E4032A" w:rsidRDefault="001B55C9" w:rsidP="00E4032A">
            <w:pPr>
              <w:pStyle w:val="a7"/>
              <w:contextualSpacing/>
              <w:jc w:val="both"/>
              <w:rPr>
                <w:b/>
              </w:rPr>
            </w:pPr>
            <w:r w:rsidRPr="001B55C9">
              <w:rPr>
                <w:b/>
              </w:rPr>
              <w:t>1-</w:t>
            </w:r>
            <w:r w:rsidR="00A5348D">
              <w:rPr>
                <w:b/>
              </w:rPr>
              <w:t>8</w:t>
            </w:r>
            <w:r w:rsidRPr="001B55C9">
              <w:rPr>
                <w:b/>
              </w:rPr>
              <w:t>. Фольклорные мотивы в изобразительном искусстве.</w:t>
            </w:r>
          </w:p>
          <w:p w:rsidR="00E4032A" w:rsidRPr="00E4032A" w:rsidRDefault="00E4032A" w:rsidP="00E4032A">
            <w:pPr>
              <w:pStyle w:val="a7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Восприятие </w:t>
            </w:r>
            <w:r w:rsidRPr="0074206F">
              <w:t>произвед</w:t>
            </w:r>
            <w:r>
              <w:t>ений народных сказок, б</w:t>
            </w:r>
            <w:r>
              <w:t>ы</w:t>
            </w:r>
            <w:r>
              <w:t>лин, сказаний, праздников.</w:t>
            </w:r>
          </w:p>
          <w:p w:rsidR="001B55C9" w:rsidRPr="001B55C9" w:rsidRDefault="001B55C9" w:rsidP="001B55C9">
            <w:pPr>
              <w:pStyle w:val="a7"/>
              <w:contextualSpacing/>
              <w:jc w:val="both"/>
              <w:rPr>
                <w:i/>
              </w:rPr>
            </w:pPr>
            <w:r w:rsidRPr="001B55C9">
              <w:rPr>
                <w:i/>
              </w:rPr>
              <w:t>Основные содержательные линии.</w:t>
            </w:r>
          </w:p>
          <w:p w:rsidR="001B55C9" w:rsidRDefault="001B55C9" w:rsidP="001B55C9">
            <w:pPr>
              <w:pStyle w:val="a7"/>
              <w:ind w:firstLine="709"/>
              <w:contextualSpacing/>
              <w:jc w:val="both"/>
            </w:pPr>
            <w:r w:rsidRPr="001B55C9">
              <w:t>Фольклор – народное творчество, худож</w:t>
            </w:r>
            <w:r w:rsidRPr="001B55C9">
              <w:t>е</w:t>
            </w:r>
            <w:r w:rsidRPr="001B55C9">
              <w:t>ственная коллективная деятельность народа, о</w:t>
            </w:r>
            <w:r w:rsidRPr="001B55C9">
              <w:t>т</w:t>
            </w:r>
            <w:r w:rsidRPr="001B55C9">
              <w:t>ражающая его жизнь, воззрения и идеалы. Фоль</w:t>
            </w:r>
            <w:r w:rsidRPr="001B55C9">
              <w:t>к</w:t>
            </w:r>
            <w:r w:rsidRPr="001B55C9">
              <w:t>лор, в переводе с английского языка, означает «народная мудрость, народное знание». Произв</w:t>
            </w:r>
            <w:r w:rsidRPr="001B55C9">
              <w:t>е</w:t>
            </w:r>
            <w:r w:rsidRPr="001B55C9">
              <w:t>дения фольклора (сказки, легенды, былины) п</w:t>
            </w:r>
            <w:r w:rsidRPr="001B55C9">
              <w:t>о</w:t>
            </w:r>
            <w:r w:rsidRPr="001B55C9">
              <w:t>могают воссоздавать характерные черты наро</w:t>
            </w:r>
            <w:r w:rsidRPr="001B55C9">
              <w:t>д</w:t>
            </w:r>
            <w:r w:rsidRPr="001B55C9">
              <w:t>ной культуры, а пословицы и поговорки, к пр</w:t>
            </w:r>
            <w:r w:rsidRPr="001B55C9">
              <w:t>и</w:t>
            </w:r>
            <w:r w:rsidRPr="001B55C9">
              <w:t>меру, демонстрируют ее сжатость и мудрость.</w:t>
            </w:r>
          </w:p>
          <w:p w:rsidR="001B55C9" w:rsidRDefault="001B55C9" w:rsidP="001B55C9">
            <w:pPr>
              <w:pStyle w:val="a7"/>
              <w:ind w:firstLine="709"/>
              <w:contextualSpacing/>
              <w:jc w:val="both"/>
            </w:pPr>
            <w:r w:rsidRPr="001B55C9">
              <w:lastRenderedPageBreak/>
              <w:t>Фольклорные мотивы постоянно являются источником для творчества художников в ра</w:t>
            </w:r>
            <w:r w:rsidRPr="001B55C9">
              <w:t>з</w:t>
            </w:r>
            <w:r w:rsidRPr="001B55C9">
              <w:t>личных областях искусства, в том числе декор</w:t>
            </w:r>
            <w:r w:rsidRPr="001B55C9">
              <w:t>а</w:t>
            </w:r>
            <w:r w:rsidRPr="001B55C9">
              <w:t>тивно-прикладном.</w:t>
            </w:r>
            <w:r w:rsidRPr="001D61CE">
              <w:rPr>
                <w:sz w:val="28"/>
                <w:szCs w:val="28"/>
              </w:rPr>
              <w:t xml:space="preserve"> </w:t>
            </w:r>
            <w:r w:rsidRPr="001B55C9">
              <w:t>В народном искусстве  можно обнаружить одновременно мотивы, формы и эл</w:t>
            </w:r>
            <w:r w:rsidRPr="001B55C9">
              <w:t>е</w:t>
            </w:r>
            <w:r w:rsidRPr="001B55C9">
              <w:t>менты, объединенные мировым символическим смыслом (солярные знаки, знаки мирового дер</w:t>
            </w:r>
            <w:r w:rsidRPr="001B55C9">
              <w:t>е</w:t>
            </w:r>
            <w:r w:rsidRPr="001B55C9">
              <w:t xml:space="preserve">ва, знаки прародительницы). </w:t>
            </w:r>
          </w:p>
          <w:p w:rsidR="0001206C" w:rsidRDefault="001B55C9" w:rsidP="0001206C">
            <w:pPr>
              <w:pStyle w:val="a7"/>
              <w:ind w:firstLine="709"/>
              <w:contextualSpacing/>
              <w:jc w:val="both"/>
            </w:pPr>
            <w:r w:rsidRPr="001B55C9">
              <w:t>Быт и традиционный уклад жизни народа. Материальная и духовная культура человека в повседневной и в обрядово-ритуальной обстано</w:t>
            </w:r>
            <w:r w:rsidRPr="001B55C9">
              <w:t>в</w:t>
            </w:r>
            <w:r w:rsidRPr="001B55C9">
              <w:t>ке. Многие игры строились на природной магии подобия и поклонения: блин, хоровод, горящее колесо напоминали солнце, символом которого был на Руси круг. Повторяя его изображение, л</w:t>
            </w:r>
            <w:r w:rsidRPr="001B55C9">
              <w:t>ю</w:t>
            </w:r>
            <w:r w:rsidRPr="001B55C9">
              <w:t>ди просили светило поскорее вернуться после з</w:t>
            </w:r>
            <w:r w:rsidRPr="001B55C9">
              <w:t>и</w:t>
            </w:r>
            <w:r w:rsidRPr="001B55C9">
              <w:t>мы, искренне веря, что вызывают весну, помог</w:t>
            </w:r>
            <w:r w:rsidRPr="001B55C9">
              <w:t>а</w:t>
            </w:r>
            <w:r w:rsidRPr="001B55C9">
              <w:t>ют ей прийти поскорее. Именно поэтому весной было принято водить хоровод - ритуальный т</w:t>
            </w:r>
            <w:r w:rsidRPr="001B55C9">
              <w:t>а</w:t>
            </w:r>
            <w:r w:rsidRPr="001B55C9">
              <w:t>нец, символизировавший пробуждение природы после зимы.</w:t>
            </w:r>
            <w:r>
              <w:rPr>
                <w:sz w:val="28"/>
                <w:szCs w:val="28"/>
              </w:rPr>
              <w:t xml:space="preserve"> </w:t>
            </w:r>
            <w:r w:rsidRPr="001B55C9">
              <w:t xml:space="preserve">К разделу </w:t>
            </w:r>
            <w:proofErr w:type="gramStart"/>
            <w:r w:rsidRPr="001B55C9">
              <w:t>обрядовых</w:t>
            </w:r>
            <w:proofErr w:type="gramEnd"/>
            <w:r w:rsidRPr="001B55C9">
              <w:t xml:space="preserve"> относятся праздники – Коляда, Святки, Масленица, Красная горка, </w:t>
            </w:r>
            <w:proofErr w:type="spellStart"/>
            <w:r w:rsidRPr="001B55C9">
              <w:t>Навруз</w:t>
            </w:r>
            <w:proofErr w:type="spellEnd"/>
            <w:r w:rsidRPr="001B55C9">
              <w:t xml:space="preserve">, Сабантуй, </w:t>
            </w:r>
            <w:proofErr w:type="spellStart"/>
            <w:r w:rsidRPr="001B55C9">
              <w:t>Комоедицы</w:t>
            </w:r>
            <w:proofErr w:type="spellEnd"/>
            <w:r w:rsidRPr="001B55C9">
              <w:t xml:space="preserve">, Русалии, Иван Купала и многие другие. </w:t>
            </w:r>
          </w:p>
          <w:p w:rsidR="0001206C" w:rsidRDefault="0001206C" w:rsidP="0001206C">
            <w:pPr>
              <w:pStyle w:val="a7"/>
              <w:ind w:firstLine="709"/>
              <w:contextualSpacing/>
              <w:jc w:val="both"/>
            </w:pPr>
            <w:r w:rsidRPr="0001206C">
              <w:rPr>
                <w:b/>
              </w:rPr>
              <w:t>Творческое задание</w:t>
            </w:r>
            <w:r w:rsidRPr="0001206C">
              <w:t xml:space="preserve"> </w:t>
            </w:r>
            <w:r w:rsidRPr="00A5348D">
              <w:rPr>
                <w:i/>
              </w:rPr>
              <w:t>разработка и выпо</w:t>
            </w:r>
            <w:r w:rsidRPr="00A5348D">
              <w:rPr>
                <w:i/>
              </w:rPr>
              <w:t>л</w:t>
            </w:r>
            <w:r w:rsidRPr="00A5348D">
              <w:rPr>
                <w:i/>
              </w:rPr>
              <w:t>нение</w:t>
            </w:r>
            <w:r>
              <w:t xml:space="preserve"> </w:t>
            </w:r>
            <w:r w:rsidRPr="0001206C">
              <w:t>панно «Фольклорные мотивы» в технике «холодный батик»</w:t>
            </w:r>
            <w:r>
              <w:t>.</w:t>
            </w:r>
          </w:p>
          <w:p w:rsidR="0096748D" w:rsidRDefault="0001206C" w:rsidP="0001206C">
            <w:pPr>
              <w:pStyle w:val="a7"/>
              <w:ind w:firstLine="709"/>
              <w:contextualSpacing/>
              <w:jc w:val="both"/>
            </w:pPr>
            <w:r w:rsidRPr="0001206C">
              <w:rPr>
                <w:i/>
              </w:rPr>
              <w:t xml:space="preserve">Проектная деятельность: </w:t>
            </w:r>
            <w:r w:rsidRPr="0001206C">
              <w:t>Всем классом, используя библиографические источники, во</w:t>
            </w:r>
            <w:r w:rsidRPr="0001206C">
              <w:t>з</w:t>
            </w:r>
            <w:r w:rsidRPr="0001206C">
              <w:t>можности сети Интернет, разработать  сценарий традиционного народного праздника, например праздника «Красная горка», найти подобные по содержанию праздники в культуре других нар</w:t>
            </w:r>
            <w:r w:rsidRPr="0001206C">
              <w:t>о</w:t>
            </w:r>
            <w:r w:rsidRPr="0001206C">
              <w:t xml:space="preserve">дов России. Разыграть праздник на  школьном мероприятии. </w:t>
            </w:r>
          </w:p>
          <w:p w:rsidR="0001206C" w:rsidRDefault="00A0709A" w:rsidP="0001206C">
            <w:pPr>
              <w:pStyle w:val="a7"/>
              <w:ind w:firstLine="709"/>
              <w:contextualSpacing/>
              <w:jc w:val="both"/>
            </w:pPr>
            <w:proofErr w:type="gramStart"/>
            <w:r w:rsidRPr="00A5348D">
              <w:rPr>
                <w:b/>
              </w:rPr>
              <w:t>Материалы:</w:t>
            </w:r>
            <w:r>
              <w:t xml:space="preserve"> </w:t>
            </w:r>
            <w:r w:rsidR="00A5348D">
              <w:t>альбом, шёлковая ткань, р</w:t>
            </w:r>
            <w:r w:rsidR="00A5348D">
              <w:t>е</w:t>
            </w:r>
            <w:r w:rsidR="00A5348D">
              <w:t>зервирующий состав, трубочки для резервиру</w:t>
            </w:r>
            <w:r w:rsidR="00A5348D">
              <w:t>ю</w:t>
            </w:r>
            <w:r w:rsidR="00A5348D">
              <w:t>щего состава, краски для батика, кисти, соль.</w:t>
            </w:r>
            <w:proofErr w:type="gramEnd"/>
          </w:p>
          <w:p w:rsidR="00A5348D" w:rsidRPr="0096748D" w:rsidRDefault="00A5348D" w:rsidP="0001206C">
            <w:pPr>
              <w:pStyle w:val="a7"/>
              <w:ind w:firstLine="709"/>
              <w:contextualSpacing/>
              <w:jc w:val="both"/>
            </w:pPr>
          </w:p>
        </w:tc>
        <w:tc>
          <w:tcPr>
            <w:tcW w:w="5347" w:type="dxa"/>
            <w:gridSpan w:val="2"/>
          </w:tcPr>
          <w:p w:rsidR="0096748D" w:rsidRPr="00FA63BF" w:rsidRDefault="00CC6366" w:rsidP="00CC6366">
            <w:pPr>
              <w:spacing w:before="100" w:beforeAutospacing="1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C6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="00FA63BF" w:rsidRPr="00CC6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пособствовать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развитию  интереса  к  декор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тивно – прикладному искусству, устному наро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ному творчеству, развитию вокально-хоровых навыков, артистизма, эстетического вкуса, нав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ков коммуникативного общения, творческой фантазии, укреплению  </w:t>
            </w:r>
            <w:proofErr w:type="spellStart"/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межпредметных</w:t>
            </w:r>
            <w:proofErr w:type="spellEnd"/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связей (изобразительное искусство, музыка, литерат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FA63BF" w:rsidRPr="00FA63B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gramEnd"/>
          </w:p>
          <w:p w:rsidR="00FA63BF" w:rsidRPr="00FA63BF" w:rsidRDefault="00CC6366" w:rsidP="00CC6366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="00FA63BF" w:rsidRPr="00CC6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пособствовать </w:t>
            </w:r>
            <w:r w:rsidR="00FA63BF"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воспитанию интереса к учебной деятельности,  интереса  и любви  к народному искусству; чувства гордости за русское наследие, любви к народным традициям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A63BF" w:rsidRPr="00CC6366" w:rsidRDefault="00FA63BF" w:rsidP="00CC6366">
            <w:pPr>
              <w:spacing w:before="100" w:beforeAutospacing="1"/>
              <w:jc w:val="both"/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A63BF">
              <w:rPr>
                <w:rStyle w:val="submenu-tabl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Учить </w:t>
            </w:r>
            <w:r w:rsidRP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применять фольклорные тради</w:t>
            </w:r>
            <w:r w:rsid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ции в х</w:t>
            </w:r>
            <w:r w:rsid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дожественных</w:t>
            </w:r>
            <w:r w:rsidRP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работах, используя его плановое многообразие, богатое цветовое решение, гарм</w:t>
            </w:r>
            <w:r w:rsidRP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нию кр</w:t>
            </w:r>
            <w:r w:rsidRP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C6366">
              <w:rPr>
                <w:rStyle w:val="submenu-table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сок.</w:t>
            </w:r>
          </w:p>
          <w:p w:rsidR="00CC6366" w:rsidRPr="00FA63BF" w:rsidRDefault="00CC6366" w:rsidP="00CC6366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6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Закрепить</w:t>
            </w:r>
            <w:r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знание народного фольклора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сен, пословиц, поговорок, загадок) ум</w:t>
            </w:r>
            <w:r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FA63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ние применять их в быту.</w:t>
            </w:r>
          </w:p>
          <w:p w:rsidR="00CC6366" w:rsidRPr="0096748D" w:rsidRDefault="00CC6366" w:rsidP="00CC6366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DB9" w:rsidRPr="0081214E" w:rsidTr="004E7D2E">
        <w:tc>
          <w:tcPr>
            <w:tcW w:w="10740" w:type="dxa"/>
            <w:gridSpan w:val="5"/>
          </w:tcPr>
          <w:p w:rsidR="00245DB9" w:rsidRPr="00245DB9" w:rsidRDefault="00245DB9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D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ОРНАМЕНТАЛЬНЫЙ МОТИВ В КУЛЬТУРЕ НАРОДОВ РОССИИ</w:t>
            </w:r>
            <w:r w:rsidR="00CE7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часа).</w:t>
            </w:r>
          </w:p>
        </w:tc>
      </w:tr>
      <w:tr w:rsidR="00245DB9" w:rsidRPr="0081214E" w:rsidTr="004E7D2E">
        <w:tc>
          <w:tcPr>
            <w:tcW w:w="10740" w:type="dxa"/>
            <w:gridSpan w:val="5"/>
          </w:tcPr>
          <w:p w:rsidR="00245DB9" w:rsidRPr="00245DB9" w:rsidRDefault="00245DB9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DB9">
              <w:rPr>
                <w:rFonts w:ascii="Times New Roman" w:hAnsi="Times New Roman" w:cs="Times New Roman"/>
                <w:b/>
                <w:sz w:val="24"/>
                <w:szCs w:val="24"/>
              </w:rPr>
              <w:t>Тема 4. Мотивы народного орнамента. Знаково-образная система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часа).</w:t>
            </w:r>
          </w:p>
        </w:tc>
      </w:tr>
      <w:tr w:rsidR="0096748D" w:rsidRPr="0081214E" w:rsidTr="0096748D">
        <w:tc>
          <w:tcPr>
            <w:tcW w:w="5393" w:type="dxa"/>
            <w:gridSpan w:val="3"/>
          </w:tcPr>
          <w:p w:rsidR="00E4032A" w:rsidRDefault="0071577D" w:rsidP="00E4032A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1-4. Знаково-образные орнаменты в изобраз</w:t>
            </w:r>
            <w:r w:rsidRPr="007157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7157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тельном искусстве.</w:t>
            </w:r>
            <w:r w:rsidR="00E40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032A" w:rsidRPr="00E4032A" w:rsidRDefault="00E4032A" w:rsidP="00E4032A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4032A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</w:t>
            </w:r>
            <w:r w:rsidRPr="00E4032A"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традиционных вышивок, орнаме</w:t>
            </w:r>
            <w:r w:rsidRPr="00E403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032A">
              <w:rPr>
                <w:rFonts w:ascii="Times New Roman" w:hAnsi="Times New Roman" w:cs="Times New Roman"/>
                <w:sz w:val="24"/>
                <w:szCs w:val="24"/>
              </w:rPr>
              <w:t>тов, знаков в произведениях народов Ханты и Манси.</w:t>
            </w:r>
          </w:p>
          <w:p w:rsidR="0071577D" w:rsidRP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157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Основные содержательные линии.</w:t>
            </w:r>
          </w:p>
          <w:p w:rsidR="0096748D" w:rsidRDefault="00245DB9" w:rsidP="0071577D">
            <w:pPr>
              <w:ind w:right="-1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древних времён человека окружал заг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дочный мир природы, полный таинственных, н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понятных и устрашающих явлений. Человек по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ностью зависел от природы и старался приспос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биться к окружающей её среде. </w:t>
            </w:r>
            <w:proofErr w:type="gramStart"/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 появились верования в сверхъестественные силы, олицетв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ряющие различные явления: солнце, небо, воду, 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растения, землю, грозу.</w:t>
            </w:r>
            <w:proofErr w:type="gramEnd"/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Эти явления приобретали разнообразные изобразительные формы и цвет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вые решения. Люди изображали явления природы и окружающий их мир на стенах жилищ, посуде, одежде, прося у них хорошей погоды, богатого урожая, и защиты от грозных стихий и злых д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245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хов.</w:t>
            </w:r>
          </w:p>
          <w:p w:rsidR="0071577D" w:rsidRPr="0071577D" w:rsidRDefault="0071577D" w:rsidP="0071577D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Описания знаков в орнаментике разных народов России:</w:t>
            </w:r>
          </w:p>
          <w:p w:rsid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1) Волнистая линия - знак Воды. Дождь изобр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жается вертикальными линиями, реки, подземные воды - горизонтальными, «хляби небесные» - г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ризонтальными.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2) </w:t>
            </w:r>
            <w:proofErr w:type="spell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Громовник</w:t>
            </w:r>
            <w:proofErr w:type="spell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 (шестиконечный кре</w:t>
            </w:r>
            <w:proofErr w:type="gram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ст в кр</w:t>
            </w:r>
            <w:proofErr w:type="gram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уге или шестиграннике). Знак Грома. Использовался как оберег от молнии, также является воинским об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регом.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br/>
              <w:t>3) Квадрат (или ромб), поделённый крестом на четыре части – (вспаханное поле). Если внутри есть точки - засеянное поле. Это - знаки Земли и плодородия.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4) </w:t>
            </w:r>
            <w:proofErr w:type="spell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Колокрес</w:t>
            </w:r>
            <w:proofErr w:type="spell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 (кре</w:t>
            </w:r>
            <w:proofErr w:type="gram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ст в кр</w:t>
            </w:r>
            <w:proofErr w:type="gram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уге) - Знак Солнца. </w:t>
            </w:r>
          </w:p>
          <w:p w:rsidR="0071577D" w:rsidRP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града 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и отвращение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зла.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5) </w:t>
            </w:r>
            <w:proofErr w:type="spell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Крада</w:t>
            </w:r>
            <w:proofErr w:type="spell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 («решётка») - знак Огня, жертвенный или погребальный костёр.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6) </w:t>
            </w:r>
            <w:proofErr w:type="spell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Крес</w:t>
            </w:r>
            <w:proofErr w:type="spell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  (равносторонний крест: прямой или к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сой) - знак Огня.</w:t>
            </w:r>
          </w:p>
          <w:p w:rsidR="0071577D" w:rsidRP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7) Месяц - Знак луны, месяца. Известны подвески «</w:t>
            </w:r>
            <w:proofErr w:type="spell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лунницы</w:t>
            </w:r>
            <w:proofErr w:type="spell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1577D" w:rsidRP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8) Петушиный гребень с семью выступами - знак Огня.</w:t>
            </w:r>
          </w:p>
          <w:p w:rsidR="0071577D" w:rsidRP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9) Рог изобилия. Знак богатства, изобилия.</w:t>
            </w:r>
          </w:p>
          <w:p w:rsid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10) Ярга (Сварга-свастика). Иначе - коловорот. Вариантов начертания существует огромное к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личество. Ярга - знак Солнца. По направленности вращения (посолонь, </w:t>
            </w:r>
            <w:proofErr w:type="spellStart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противосолонь</w:t>
            </w:r>
            <w:proofErr w:type="spellEnd"/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) различают знак светлого Солнца (солнца Яви) и знак тёмн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го Солнца (солнца Нави). Солнце Яви - благ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творная, созидательная Сила. Солнце Нави – ра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рушительная Сила. </w:t>
            </w:r>
          </w:p>
          <w:p w:rsidR="0071577D" w:rsidRP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11) Дерево - символ взаимосвязи всего в мире, символ долгой жизни, родовой связи. </w:t>
            </w:r>
          </w:p>
          <w:p w:rsidR="0071577D" w:rsidRP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 xml:space="preserve">12) Спираль - символ мудрости, если цветовая гамма сине-фиолетовая - сокровенных знаний. Мощнейший отвращающий знак для всех темных сущностей теневого мира - если цвет красный, белый или же черный. </w:t>
            </w:r>
          </w:p>
          <w:p w:rsidR="0071577D" w:rsidRDefault="0071577D" w:rsidP="0071577D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13) Треугольник - символ человека, особенно е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ли сопровождается небольшими точечками или кружками со стороны вершины. Символ челов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577D">
              <w:rPr>
                <w:rFonts w:ascii="Times New Roman" w:hAnsi="Times New Roman" w:cs="Times New Roman"/>
                <w:sz w:val="24"/>
                <w:szCs w:val="24"/>
              </w:rPr>
              <w:t>ческого общения.</w:t>
            </w:r>
          </w:p>
          <w:p w:rsidR="0071577D" w:rsidRPr="004B32BA" w:rsidRDefault="0071577D" w:rsidP="004B32BA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2BA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2BA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4B32BA" w:rsidRPr="004B32BA">
              <w:rPr>
                <w:rFonts w:ascii="Times New Roman" w:hAnsi="Times New Roman" w:cs="Times New Roman"/>
                <w:i/>
                <w:sz w:val="24"/>
                <w:szCs w:val="24"/>
              </w:rPr>
              <w:t>роектная деятел</w:t>
            </w:r>
            <w:r w:rsidR="004B32BA" w:rsidRPr="004B32BA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4B32BA" w:rsidRPr="004B32BA">
              <w:rPr>
                <w:rFonts w:ascii="Times New Roman" w:hAnsi="Times New Roman" w:cs="Times New Roman"/>
                <w:i/>
                <w:sz w:val="24"/>
                <w:szCs w:val="24"/>
              </w:rPr>
              <w:t>ность:</w:t>
            </w:r>
            <w:r w:rsidR="004B32BA" w:rsidRPr="004B32B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библиографические и Интернет источники собрать информацию о знаке в трад</w:t>
            </w:r>
            <w:r w:rsidR="004B32BA" w:rsidRPr="004B32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32BA" w:rsidRPr="004B3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ционной культуре разных народов России. По</w:t>
            </w:r>
            <w:r w:rsidR="004B32BA" w:rsidRPr="004B32B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B32BA" w:rsidRPr="004B32BA">
              <w:rPr>
                <w:rFonts w:ascii="Times New Roman" w:hAnsi="Times New Roman" w:cs="Times New Roman"/>
                <w:sz w:val="24"/>
                <w:szCs w:val="24"/>
              </w:rPr>
              <w:t>готовить презентацию «Знак в культуре народов России», например «Знаковая культура народов ханты и манси».</w:t>
            </w:r>
          </w:p>
          <w:p w:rsidR="0071577D" w:rsidRPr="00245DB9" w:rsidRDefault="0071577D" w:rsidP="004B32BA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7" w:type="dxa"/>
            <w:gridSpan w:val="2"/>
          </w:tcPr>
          <w:p w:rsidR="00B131CF" w:rsidRDefault="00B131CF" w:rsidP="00557A85">
            <w:pPr>
              <w:spacing w:before="100" w:beforeAutospacing="1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A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Ознакомить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учащихся с орнаментом и его вид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ми, </w:t>
            </w:r>
            <w:r w:rsidR="00557A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его символами и 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правилами создания орн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B131C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557A85" w:rsidRDefault="00B131CF" w:rsidP="00557A85">
            <w:pPr>
              <w:spacing w:before="100" w:beforeAutospacing="1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557A85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Научить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создавать орнаменты на основе стил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зации природных форм.</w:t>
            </w:r>
            <w:r w:rsidR="00557A85" w:rsidRPr="00B131CF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B131CF" w:rsidRDefault="00557A85" w:rsidP="00557A85">
            <w:pPr>
              <w:spacing w:before="100" w:beforeAutospacing="1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A85"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Формировать</w:t>
            </w:r>
            <w:r w:rsidRPr="00B131CF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навыки создания единства конс</w:t>
            </w:r>
            <w:r w:rsidRPr="00B131CF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т</w:t>
            </w:r>
            <w:r w:rsidRPr="00B131CF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рукции и декора в предметах народного б</w:t>
            </w:r>
            <w:r w:rsidRPr="00B131CF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ы</w:t>
            </w:r>
            <w:r w:rsidRPr="00B131CF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та</w:t>
            </w:r>
          </w:p>
          <w:p w:rsidR="00B131CF" w:rsidRDefault="00B131CF" w:rsidP="00557A85">
            <w:pPr>
              <w:spacing w:before="100" w:beforeAutospacing="1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A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Развивать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образное мышление, аналитические способности</w:t>
            </w:r>
            <w:r w:rsidR="00557A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131CF" w:rsidRDefault="00B131CF" w:rsidP="00557A85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A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Формировать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B131C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тетические чувства, вкус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557A85" w:rsidRDefault="00B131CF" w:rsidP="00557A85">
            <w:pPr>
              <w:spacing w:before="100" w:beforeAutospacing="1"/>
              <w:jc w:val="both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A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Воспитывать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любовь к природе, произведений изобразительного искусства</w:t>
            </w:r>
            <w:r w:rsidR="00557A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своего края.</w:t>
            </w:r>
          </w:p>
          <w:p w:rsidR="00B131CF" w:rsidRPr="00557A85" w:rsidRDefault="00557A85" w:rsidP="00557A85">
            <w:pPr>
              <w:pStyle w:val="a7"/>
              <w:spacing w:after="408" w:afterAutospacing="0" w:line="306" w:lineRule="atLeast"/>
              <w:textAlignment w:val="baseline"/>
              <w:rPr>
                <w:b/>
              </w:rPr>
            </w:pPr>
            <w:r w:rsidRPr="00557A85">
              <w:rPr>
                <w:b/>
                <w:shd w:val="clear" w:color="auto" w:fill="FFFFFF"/>
              </w:rPr>
              <w:t>Побудить</w:t>
            </w:r>
            <w:r w:rsidRPr="00557A85">
              <w:rPr>
                <w:shd w:val="clear" w:color="auto" w:fill="FFFFFF"/>
              </w:rPr>
              <w:t xml:space="preserve"> к поиску новой информации по да</w:t>
            </w:r>
            <w:r w:rsidRPr="00557A85">
              <w:rPr>
                <w:shd w:val="clear" w:color="auto" w:fill="FFFFFF"/>
              </w:rPr>
              <w:t>н</w:t>
            </w:r>
            <w:r w:rsidRPr="00557A85">
              <w:rPr>
                <w:shd w:val="clear" w:color="auto" w:fill="FFFFFF"/>
              </w:rPr>
              <w:t>ной теме урока в библиотеке, в музее, в Центре Н</w:t>
            </w:r>
            <w:r w:rsidRPr="00557A85">
              <w:rPr>
                <w:shd w:val="clear" w:color="auto" w:fill="FFFFFF"/>
              </w:rPr>
              <w:t>а</w:t>
            </w:r>
            <w:r w:rsidRPr="00557A85">
              <w:rPr>
                <w:shd w:val="clear" w:color="auto" w:fill="FFFFFF"/>
              </w:rPr>
              <w:t>циональных Культур.</w:t>
            </w:r>
          </w:p>
        </w:tc>
      </w:tr>
      <w:tr w:rsidR="0018386D" w:rsidRPr="0018386D" w:rsidTr="004E7D2E">
        <w:tc>
          <w:tcPr>
            <w:tcW w:w="10740" w:type="dxa"/>
            <w:gridSpan w:val="5"/>
          </w:tcPr>
          <w:p w:rsidR="0018386D" w:rsidRPr="0018386D" w:rsidRDefault="0018386D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8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ПРЯЛКА В КУЛЬТУРЕ НАРОДОВ РОССИИ</w:t>
            </w:r>
            <w:r w:rsidR="00CE7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(32 часа).</w:t>
            </w:r>
          </w:p>
        </w:tc>
      </w:tr>
      <w:tr w:rsidR="0018386D" w:rsidRPr="0081214E" w:rsidTr="004E7D2E">
        <w:tc>
          <w:tcPr>
            <w:tcW w:w="10740" w:type="dxa"/>
            <w:gridSpan w:val="5"/>
          </w:tcPr>
          <w:p w:rsidR="0018386D" w:rsidRPr="0018386D" w:rsidRDefault="0018386D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86D">
              <w:rPr>
                <w:rFonts w:ascii="Times New Roman" w:hAnsi="Times New Roman" w:cs="Times New Roman"/>
                <w:b/>
                <w:sz w:val="24"/>
                <w:szCs w:val="24"/>
              </w:rPr>
              <w:t>Тема 5. Декор и конструкция традиционных прялок (4 часа).</w:t>
            </w:r>
          </w:p>
        </w:tc>
      </w:tr>
      <w:tr w:rsidR="00245DB9" w:rsidRPr="0081214E" w:rsidTr="0096748D">
        <w:tc>
          <w:tcPr>
            <w:tcW w:w="5393" w:type="dxa"/>
            <w:gridSpan w:val="3"/>
          </w:tcPr>
          <w:p w:rsidR="004F243E" w:rsidRDefault="004F243E" w:rsidP="004F243E">
            <w:pPr>
              <w:ind w:right="-1"/>
              <w:jc w:val="both"/>
              <w:rPr>
                <w:rStyle w:val="a8"/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</w:pPr>
            <w:r>
              <w:rPr>
                <w:rStyle w:val="a8"/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1-4. История прялок. Разновидность и декор</w:t>
            </w:r>
            <w:r>
              <w:rPr>
                <w:rStyle w:val="a8"/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и</w:t>
            </w:r>
            <w:r>
              <w:rPr>
                <w:rStyle w:val="a8"/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рование прялок.</w:t>
            </w:r>
          </w:p>
          <w:p w:rsidR="004F243E" w:rsidRDefault="004F243E" w:rsidP="004F243E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4032A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</w:t>
            </w:r>
            <w:r w:rsidRPr="00E40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8C9">
              <w:rPr>
                <w:rFonts w:ascii="Times New Roman" w:hAnsi="Times New Roman" w:cs="Times New Roman"/>
                <w:sz w:val="24"/>
                <w:szCs w:val="24"/>
              </w:rPr>
              <w:t>произведений в виде традиционных  прялок разных регионов.</w:t>
            </w:r>
          </w:p>
          <w:p w:rsidR="00EE58C9" w:rsidRPr="0071577D" w:rsidRDefault="00EE58C9" w:rsidP="00EE58C9">
            <w:pPr>
              <w:ind w:right="-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1577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Основные содержательные линии.</w:t>
            </w:r>
          </w:p>
          <w:p w:rsidR="00245DB9" w:rsidRPr="004F243E" w:rsidRDefault="00CB3801" w:rsidP="00EE58C9">
            <w:pPr>
              <w:ind w:right="-1" w:firstLine="709"/>
              <w:jc w:val="both"/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</w:pPr>
            <w:r w:rsidRPr="004F243E">
              <w:rPr>
                <w:rStyle w:val="a8"/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Прялки</w:t>
            </w:r>
            <w:r w:rsidRPr="004F243E">
              <w:rPr>
                <w:rStyle w:val="apple-converted-space"/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 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пришли к нам из далёкой древн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о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сти. Это был исконно женский труд – прясть пряжу. «Пряслице» - так называлась прялка в Древней Руси. С осени до Великого Поста в «н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и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зеньких светёлках» при лучине с тихой песней пряхи сидели за своей работой до полуночи. Прялки, пришедшие к нам из дал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ё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кого прошлого, ни одна не повторяет другую. У каждой есть своя особе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н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ность. Видимо, каждая хозяйка прялки, да и хоз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я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ин, скорее всего, приложили свои усилия, выду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м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ку и фантазию для украшения, удобства, для о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б</w:t>
            </w:r>
            <w:r w:rsidRPr="004F243E">
              <w:rPr>
                <w:rFonts w:ascii="Times New Roman" w:hAnsi="Times New Roman" w:cs="Times New Roman"/>
                <w:color w:val="1E1E1E"/>
                <w:sz w:val="24"/>
                <w:szCs w:val="24"/>
                <w:shd w:val="clear" w:color="auto" w:fill="FFFFFF"/>
              </w:rPr>
              <w:t>легчения труда. На Руси прялки делали из клёна, осины, берёзы и липы.</w:t>
            </w:r>
          </w:p>
          <w:p w:rsidR="004F243E" w:rsidRPr="004F243E" w:rsidRDefault="004F243E" w:rsidP="004F243E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Прялка-копыл состояла из плоского </w:t>
            </w:r>
            <w:proofErr w:type="spellStart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гре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ня-лопаски</w:t>
            </w:r>
            <w:proofErr w:type="spellEnd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, ножки и плоского основ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ния-донца,  </w:t>
            </w:r>
            <w:proofErr w:type="gramStart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вырезанных</w:t>
            </w:r>
            <w:proofErr w:type="gramEnd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, как правило, из цельного куска д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рева. Во время работы мастерица садилась на донце и скручивала нить на веретено из кудели - волокнистого пучка льна или пеньки, - привяза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ной к «</w:t>
            </w:r>
            <w:proofErr w:type="spellStart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лопаске</w:t>
            </w:r>
            <w:proofErr w:type="spellEnd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4F243E" w:rsidRPr="004F243E" w:rsidRDefault="004F243E" w:rsidP="004F243E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Веретено представляло собой конусоо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разную палочку длиной около 30 см. Для усто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чивости на тонкий конец веретена надевалось к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менное или керамич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ское кольцо - пряслице. </w:t>
            </w:r>
          </w:p>
          <w:p w:rsidR="004F243E" w:rsidRDefault="004F243E" w:rsidP="004F243E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 В каждом из регионов были веками разр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ботаны оригинальные приемы декорирования прялок, присущие исключительно данной мес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ности. Богато украшенные прялки дарились н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вестам и затем бережно хранились в семье, пер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даваясь от матери к дочери. Благодаря этому до нас дошли изделия мастеров 18 века. </w:t>
            </w:r>
          </w:p>
          <w:p w:rsidR="00EE58C9" w:rsidRDefault="004F243E" w:rsidP="00EE58C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Исключительное явление представляют городе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кие </w:t>
            </w:r>
            <w:proofErr w:type="spellStart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прялочные</w:t>
            </w:r>
            <w:proofErr w:type="spellEnd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 донца. Городецкие прялки состо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ли из двух частей - донца с «</w:t>
            </w:r>
            <w:proofErr w:type="spellStart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копылком</w:t>
            </w:r>
            <w:proofErr w:type="spellEnd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» и вста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ляющегося в него гребня на ножке. Когда на прялке не работали, гребень вынимался из «</w:t>
            </w:r>
            <w:proofErr w:type="spellStart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пылка</w:t>
            </w:r>
            <w:proofErr w:type="spellEnd"/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», а украшенное донце вешалось на ст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ну, становясь своеобразным декоративным панно. Первоначально донца украшались инкрустацией мореным дубом, дополне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ной контурной резьбой, но с середины 19 века инкрустация постепенно вытиснилась сюжетно-орнаментальной росписью. 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Среди излюбленных мотивов городецких маст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ров были выезды, баталии, чаепития, пышные р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243E">
              <w:rPr>
                <w:rFonts w:ascii="Times New Roman" w:hAnsi="Times New Roman" w:cs="Times New Roman"/>
                <w:sz w:val="24"/>
                <w:szCs w:val="24"/>
              </w:rPr>
              <w:t xml:space="preserve">заны, фигуры коней и птиц. </w:t>
            </w:r>
          </w:p>
          <w:p w:rsidR="00EE58C9" w:rsidRDefault="00EE58C9" w:rsidP="00EE58C9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В большинстве случаев на прялке изобр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 xml:space="preserve">жался круговорот солнца вокруг Земли. </w:t>
            </w:r>
            <w:proofErr w:type="gramStart"/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Роспись (резьба) верхней части лопасти, а также «горо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ки» изображают «дневное солнце».</w:t>
            </w:r>
            <w:proofErr w:type="gramEnd"/>
            <w:r w:rsidRPr="00EE58C9">
              <w:rPr>
                <w:rFonts w:ascii="Times New Roman" w:hAnsi="Times New Roman" w:cs="Times New Roman"/>
                <w:sz w:val="24"/>
                <w:szCs w:val="24"/>
              </w:rPr>
              <w:t xml:space="preserve"> Роспись (резьба) ножки-стоячка и «серьги» изображают «подзе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ное солнце».</w:t>
            </w:r>
          </w:p>
          <w:p w:rsidR="00EE58C9" w:rsidRPr="00EE58C9" w:rsidRDefault="00EE58C9" w:rsidP="00EE58C9">
            <w:pPr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8C9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E58C9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выполнить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 xml:space="preserve"> эскизы, в натуральную величину, резной, прорезной и ра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58C9">
              <w:rPr>
                <w:rFonts w:ascii="Times New Roman" w:hAnsi="Times New Roman" w:cs="Times New Roman"/>
                <w:sz w:val="24"/>
                <w:szCs w:val="24"/>
              </w:rPr>
              <w:t>писной прялки.</w:t>
            </w:r>
          </w:p>
          <w:p w:rsidR="004F243E" w:rsidRPr="0096748D" w:rsidRDefault="00EE58C9" w:rsidP="00EE58C9">
            <w:pPr>
              <w:ind w:right="-1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8C9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ватман, карандаш, ножницы,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резак, гуашь, кисти.</w:t>
            </w:r>
          </w:p>
        </w:tc>
        <w:tc>
          <w:tcPr>
            <w:tcW w:w="5347" w:type="dxa"/>
            <w:gridSpan w:val="2"/>
          </w:tcPr>
          <w:p w:rsidR="00CB75F3" w:rsidRPr="00C41228" w:rsidRDefault="00CB75F3" w:rsidP="00CB75F3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122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Познакомить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учащихся с отдельными</w:t>
            </w:r>
            <w:r w:rsidRPr="00C41228">
              <w:rPr>
                <w:rFonts w:ascii="Helvetica" w:hAnsi="Helvetica"/>
                <w:sz w:val="19"/>
                <w:szCs w:val="19"/>
                <w:shd w:val="clear" w:color="auto" w:fill="FFFFFF"/>
              </w:rPr>
              <w:t xml:space="preserve"> 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предм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тами  крестьянского быта, </w:t>
            </w:r>
            <w:r w:rsidRPr="00C4122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дать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учащимся свед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 о прялке и декоративно-тематической комп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зиции в ее украшении.</w:t>
            </w:r>
          </w:p>
          <w:p w:rsidR="00CB75F3" w:rsidRPr="00C41228" w:rsidRDefault="00CB75F3" w:rsidP="00CB75F3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122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Учить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сравнивать и нах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дить общее и особенное в конструкции, декоре.</w:t>
            </w:r>
          </w:p>
          <w:p w:rsidR="00CB75F3" w:rsidRPr="00C41228" w:rsidRDefault="00CB75F3" w:rsidP="00CB75F3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4122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Развивать 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использовать полученные знания в украшении м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дели прялки.</w:t>
            </w:r>
            <w:r w:rsidRPr="00C4122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57A85" w:rsidRPr="00557A85" w:rsidRDefault="00557A85" w:rsidP="00CB75F3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передавать единство формы и д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кора.</w:t>
            </w:r>
          </w:p>
          <w:p w:rsidR="00557A85" w:rsidRPr="00C41228" w:rsidRDefault="00557A85" w:rsidP="00CB75F3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Формировать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работы с художестве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росписью, навыки работы в стиле русских н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родных пром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слов.</w:t>
            </w:r>
            <w:r w:rsidR="00CB75F3"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B75F3" w:rsidRPr="00C4122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Умение</w:t>
            </w:r>
            <w:r w:rsidR="00CB75F3" w:rsidRPr="00C41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передавать единство пользы и красоты в предметах народного быта.</w:t>
            </w:r>
          </w:p>
          <w:p w:rsidR="00CB75F3" w:rsidRPr="00557A85" w:rsidRDefault="00CB75F3" w:rsidP="00CB75F3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B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Формировать</w:t>
            </w:r>
            <w:r w:rsidRPr="00CB7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практические навыки использов</w:t>
            </w:r>
            <w:r w:rsidRPr="00CB7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B7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ния зн</w:t>
            </w:r>
            <w:r w:rsidRPr="00CB7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B7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ний об орнаменте в украшении модели прялки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7A85" w:rsidRPr="00557A85" w:rsidRDefault="00557A85" w:rsidP="00CB75F3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Воспитывать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к национальному искусс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ву, к различным видам народного творчества, уважительное отношение к своим древним ко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ням, памяти предков.</w:t>
            </w:r>
          </w:p>
          <w:p w:rsidR="00245DB9" w:rsidRPr="0096748D" w:rsidRDefault="00245DB9" w:rsidP="00CB75F3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0D73" w:rsidRPr="0081214E" w:rsidTr="004E7D2E">
        <w:tc>
          <w:tcPr>
            <w:tcW w:w="10740" w:type="dxa"/>
            <w:gridSpan w:val="5"/>
          </w:tcPr>
          <w:p w:rsidR="00460D73" w:rsidRPr="00460D73" w:rsidRDefault="00460D73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460D73">
              <w:rPr>
                <w:rFonts w:ascii="Times New Roman" w:hAnsi="Times New Roman" w:cs="Times New Roman"/>
                <w:b/>
                <w:sz w:val="24"/>
                <w:szCs w:val="24"/>
              </w:rPr>
              <w:t>6. Место прялки в религиозно - мифолог</w:t>
            </w:r>
            <w:r w:rsidRPr="00460D73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60D73">
              <w:rPr>
                <w:rFonts w:ascii="Times New Roman" w:hAnsi="Times New Roman" w:cs="Times New Roman"/>
                <w:b/>
                <w:sz w:val="24"/>
                <w:szCs w:val="24"/>
              </w:rPr>
              <w:t>ческой картине мира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часа).</w:t>
            </w:r>
          </w:p>
        </w:tc>
      </w:tr>
      <w:tr w:rsidR="0018386D" w:rsidRPr="004E7D2E" w:rsidTr="0096748D">
        <w:tc>
          <w:tcPr>
            <w:tcW w:w="5393" w:type="dxa"/>
            <w:gridSpan w:val="3"/>
          </w:tcPr>
          <w:p w:rsidR="006A11F5" w:rsidRDefault="006A11F5" w:rsidP="006A11F5">
            <w:pPr>
              <w:ind w:right="-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1F5">
              <w:rPr>
                <w:rFonts w:ascii="Times New Roman" w:hAnsi="Times New Roman" w:cs="Times New Roman"/>
                <w:b/>
                <w:sz w:val="24"/>
                <w:szCs w:val="24"/>
              </w:rPr>
              <w:t>1-4. Мифология и прялки.</w:t>
            </w:r>
          </w:p>
          <w:p w:rsidR="006A11F5" w:rsidRDefault="006A11F5" w:rsidP="006A11F5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4032A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</w:t>
            </w:r>
            <w:r w:rsidRPr="00E40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 в виде традиционных  прялок разных регионов.</w:t>
            </w:r>
          </w:p>
          <w:p w:rsidR="0018386D" w:rsidRPr="004E7D2E" w:rsidRDefault="004E7D2E" w:rsidP="006A11F5">
            <w:pPr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Мифические существа любят заниматься прядением и ткачеством, но чаще всего практич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ской пользы это не приносит. «От кикиморы не дождешься пряжи» - говорится в пословице. Н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родная память сохранила больше историй о нех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рошем «исходе» пряденья духами: видеть пряд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щую кик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мору – к смерти в избе; когда кикимора гремит коклюшками – быть беде. Однако если за прялку садится дух (особенно в значимые дни г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да, благосклонно расположенный к хозяевам), п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следствия бывают благоприятными – дух м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жет «напрясть» богатство, здоровье, удачу.</w:t>
            </w:r>
          </w:p>
          <w:p w:rsidR="004E7D2E" w:rsidRDefault="004E7D2E" w:rsidP="004E7D2E">
            <w:pPr>
              <w:ind w:right="-1"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Среди богинь-прях наиболее известна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кошь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(предположительно связь со словом «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mokos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» - «прядение», но этой связи обнаружить мне не удалось, зато в санскрите найдены слова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mocsa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- освобождение, спасение души,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мокшака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- разр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вающая связи). Другие версии имени -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Ма-кош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означает “Мать жребия” (в санскрите найд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ны слова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kac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– связывать,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kac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- "быть видимым, проявляться").</w:t>
            </w:r>
            <w:r w:rsidRPr="001D61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7D2E" w:rsidRPr="004E7D2E" w:rsidRDefault="004E7D2E" w:rsidP="004E7D2E">
            <w:pPr>
              <w:ind w:right="-1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За прялкой закрепилось определение - «женский символ», «символ женского начала», поскольку культ прядения соотносился с культом  рождения. </w:t>
            </w:r>
          </w:p>
          <w:p w:rsidR="004E7D2E" w:rsidRDefault="004E7D2E" w:rsidP="004E7D2E">
            <w:pPr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Роженицы, богини «предопределенн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сти», вместо пряжи прядут судьбу людей, наделяя их счастл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вым или несчастливым уделом. Одна дева меряет жизнь, другая отрезает нить судьбы, тр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тья, старшая, произносит слово судьбы. (Культ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рожаниц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постепенно сливался с культом дома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них духов). </w:t>
            </w:r>
            <w:proofErr w:type="gram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гда роженицам соответствуют «пряхи заговоров», локализуемых на горе (камне, на р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ке (море), под деревом (на столбе), где «три девицы… прядут, выпрядают, узоры набир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ют».</w:t>
            </w:r>
            <w:proofErr w:type="gramEnd"/>
          </w:p>
          <w:p w:rsidR="004E7D2E" w:rsidRDefault="004E7D2E" w:rsidP="004E7D2E">
            <w:pPr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Сходные функции несли богини судьбы 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и Недоля (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Среча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Несреча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E7D2E" w:rsidRDefault="004E7D2E" w:rsidP="004E7D2E">
            <w:pPr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Предполагается, что изначально каждый день недели связывался с существом 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прядуще-ткущим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, даже само название «сутки» однокоре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ное с глаголом «ткать» - «то, что соткано» (</w:t>
            </w:r>
            <w:proofErr w:type="spellStart"/>
            <w:proofErr w:type="gram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’тки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). Месяцы года тоже зашифрованы в русской «</w:t>
            </w:r>
            <w:proofErr w:type="spell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дельной</w:t>
            </w:r>
            <w:proofErr w:type="spell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» загадке: «Стоит дом в 12 окон</w:t>
            </w:r>
            <w:proofErr w:type="gramStart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/В</w:t>
            </w:r>
            <w:proofErr w:type="gramEnd"/>
            <w:r w:rsidRPr="004E7D2E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дом окне по 4 девицы/У каждой девицы по 7 вер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тен/У каждого веретена свое имя».</w:t>
            </w:r>
          </w:p>
          <w:p w:rsidR="004E7D2E" w:rsidRPr="004E7D2E" w:rsidRDefault="004E7D2E" w:rsidP="004E7D2E">
            <w:pPr>
              <w:ind w:right="-1"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D2E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Творческое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4E7D2E">
              <w:rPr>
                <w:rFonts w:ascii="Times New Roman" w:hAnsi="Times New Roman" w:cs="Times New Roman"/>
                <w:i/>
                <w:sz w:val="24"/>
                <w:szCs w:val="24"/>
              </w:rPr>
              <w:t>роектная деятел</w:t>
            </w:r>
            <w:r w:rsidRPr="004E7D2E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4E7D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ность: 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Собрать</w:t>
            </w:r>
            <w:r w:rsidRPr="004E7D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из библиографических источн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ков разных народов России  мифы, сказки, посл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вицы и поговорки, стихотворения о «пряхе», «прядении», «рукоделии». Подобрать к ним и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люстрации художников. Подготовить компь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E7D2E">
              <w:rPr>
                <w:rFonts w:ascii="Times New Roman" w:hAnsi="Times New Roman" w:cs="Times New Roman"/>
                <w:sz w:val="24"/>
                <w:szCs w:val="24"/>
              </w:rPr>
              <w:t>терную презентацию по теме «Образ пряхи в культуре народов России».</w:t>
            </w:r>
          </w:p>
          <w:p w:rsidR="004E7D2E" w:rsidRPr="004E7D2E" w:rsidRDefault="004E7D2E" w:rsidP="004E7D2E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7" w:type="dxa"/>
            <w:gridSpan w:val="2"/>
          </w:tcPr>
          <w:p w:rsidR="006F00A6" w:rsidRPr="006F00A6" w:rsidRDefault="006F00A6" w:rsidP="006F00A6">
            <w:pPr>
              <w:spacing w:before="100" w:beforeAutospacing="1"/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0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Уточнить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место прялки в системе мифологич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ских и религиозных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представл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F00A6" w:rsidRPr="006F00A6" w:rsidRDefault="006F00A6" w:rsidP="006F00A6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00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Проанализировать 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соотношение эстет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ческого и символического в декоре ру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ских прялок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F00A6" w:rsidRDefault="006F00A6" w:rsidP="006F00A6">
            <w:pPr>
              <w:spacing w:before="100" w:before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F00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Обозначить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факторы, повлиявшие на формир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вание</w:t>
            </w:r>
            <w:r w:rsidRPr="006F00A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F00A6">
              <w:rPr>
                <w:rStyle w:val="hl"/>
                <w:rFonts w:ascii="Times New Roman" w:hAnsi="Times New Roman" w:cs="Times New Roman"/>
                <w:color w:val="000000"/>
                <w:sz w:val="24"/>
                <w:szCs w:val="24"/>
              </w:rPr>
              <w:t>прялочного</w:t>
            </w:r>
            <w:r w:rsidRPr="006F00A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декора, исторические и соц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ально-культурные причины его тран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6F00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F00A6" w:rsidRPr="00557A85" w:rsidRDefault="006F00A6" w:rsidP="006F00A6">
            <w:pPr>
              <w:shd w:val="clear" w:color="auto" w:fill="FFFFFF"/>
              <w:spacing w:before="100" w:beforeAutospacing="1" w:after="100" w:afterAutospacing="1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Воспитывать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к национальному искусс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ву, к такому виду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творчества</w:t>
            </w:r>
            <w:r w:rsidRPr="00C4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прялка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уважительное отношение к своим дре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 корням, п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мяти предков.</w:t>
            </w:r>
          </w:p>
          <w:p w:rsidR="0018386D" w:rsidRPr="006F00A6" w:rsidRDefault="0018386D" w:rsidP="006F0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801" w:rsidRPr="0081214E" w:rsidTr="004E7D2E">
        <w:tc>
          <w:tcPr>
            <w:tcW w:w="10740" w:type="dxa"/>
            <w:gridSpan w:val="5"/>
          </w:tcPr>
          <w:p w:rsidR="00CB3801" w:rsidRPr="00CB3801" w:rsidRDefault="00CB3801" w:rsidP="0096748D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CB3801">
              <w:rPr>
                <w:rFonts w:ascii="Times New Roman" w:hAnsi="Times New Roman" w:cs="Times New Roman"/>
                <w:b/>
                <w:sz w:val="24"/>
                <w:szCs w:val="24"/>
              </w:rPr>
              <w:t>7. Изготовление и роспись прялки. Прялка резная, прорезная, расписная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часов).</w:t>
            </w:r>
          </w:p>
        </w:tc>
      </w:tr>
      <w:tr w:rsidR="0018386D" w:rsidRPr="0081214E" w:rsidTr="0096748D">
        <w:tc>
          <w:tcPr>
            <w:tcW w:w="5393" w:type="dxa"/>
            <w:gridSpan w:val="3"/>
          </w:tcPr>
          <w:p w:rsidR="00027DCD" w:rsidRDefault="00027DCD" w:rsidP="004D1F2E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1-10. </w:t>
            </w:r>
            <w:r w:rsidR="004D1F2E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традиционной прялки с резьбой и росписью Архангельской губернии.</w:t>
            </w:r>
          </w:p>
          <w:p w:rsidR="0018386D" w:rsidRDefault="00027DCD" w:rsidP="004D1F2E">
            <w:pPr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Творческое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1F2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4D1F2E" w:rsidRPr="004D1F2E">
              <w:rPr>
                <w:rFonts w:ascii="Times New Roman" w:hAnsi="Times New Roman" w:cs="Times New Roman"/>
                <w:i/>
                <w:sz w:val="24"/>
                <w:szCs w:val="24"/>
              </w:rPr>
              <w:t>спользуя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 xml:space="preserve"> подгото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ленные ранее эскизы и чертежи выполнить ра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писную, прорезную, резную прялку. Работа м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жет выполняться в паре или группе – мальчики изготавливают заготовку прялки</w:t>
            </w:r>
            <w:r w:rsidR="004D1F2E">
              <w:rPr>
                <w:rFonts w:ascii="Times New Roman" w:hAnsi="Times New Roman" w:cs="Times New Roman"/>
                <w:sz w:val="24"/>
                <w:szCs w:val="24"/>
              </w:rPr>
              <w:t xml:space="preserve"> из дерева, ре</w:t>
            </w:r>
            <w:r w:rsidR="004D1F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D1F2E">
              <w:rPr>
                <w:rFonts w:ascii="Times New Roman" w:hAnsi="Times New Roman" w:cs="Times New Roman"/>
                <w:sz w:val="24"/>
                <w:szCs w:val="24"/>
              </w:rPr>
              <w:t>ной орнамент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, девочки ее ра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D1F2E" w:rsidRPr="004D1F2E">
              <w:rPr>
                <w:rFonts w:ascii="Times New Roman" w:hAnsi="Times New Roman" w:cs="Times New Roman"/>
                <w:sz w:val="24"/>
                <w:szCs w:val="24"/>
              </w:rPr>
              <w:t>писывают.</w:t>
            </w:r>
          </w:p>
          <w:p w:rsidR="004D1F2E" w:rsidRPr="00027DCD" w:rsidRDefault="004D1F2E" w:rsidP="004D1F2E">
            <w:pPr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674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650">
              <w:rPr>
                <w:rFonts w:ascii="Times New Roman" w:hAnsi="Times New Roman" w:cs="Times New Roman"/>
                <w:sz w:val="24"/>
                <w:szCs w:val="24"/>
              </w:rPr>
              <w:t>деревянная дощечка, лобзик, нож-резак</w:t>
            </w:r>
            <w:r w:rsidR="00FC674E">
              <w:rPr>
                <w:rFonts w:ascii="Times New Roman" w:hAnsi="Times New Roman" w:cs="Times New Roman"/>
                <w:sz w:val="24"/>
                <w:szCs w:val="24"/>
              </w:rPr>
              <w:t>, эскиз, акриловые краски, кисти, лак по дереву.</w:t>
            </w:r>
            <w:proofErr w:type="gramEnd"/>
          </w:p>
        </w:tc>
        <w:tc>
          <w:tcPr>
            <w:tcW w:w="5347" w:type="dxa"/>
            <w:gridSpan w:val="2"/>
          </w:tcPr>
          <w:p w:rsidR="00C41228" w:rsidRDefault="00C41228" w:rsidP="006A037B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12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Учить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учащихся создавать форму прялки по з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конам красоты, симметрии, утилитарного назн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чения. </w:t>
            </w:r>
          </w:p>
          <w:p w:rsidR="0018386D" w:rsidRPr="00C41228" w:rsidRDefault="00C41228" w:rsidP="006A037B">
            <w:pPr>
              <w:spacing w:before="100" w:before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C412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оздавать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композицию из элементов растител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ного орнамента народной росписи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Архангел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ской губернии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гармоничному цветосочетанию, технике работы с к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стью и красками.</w:t>
            </w:r>
          </w:p>
        </w:tc>
      </w:tr>
      <w:tr w:rsidR="00CB3801" w:rsidRPr="0081214E" w:rsidTr="0096748D">
        <w:tc>
          <w:tcPr>
            <w:tcW w:w="5393" w:type="dxa"/>
            <w:gridSpan w:val="3"/>
          </w:tcPr>
          <w:p w:rsidR="00FC674E" w:rsidRDefault="00FC674E" w:rsidP="00FC674E">
            <w:pPr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1-10. Изготовление городецкого прялочного донца с резьбой и росписью.</w:t>
            </w:r>
          </w:p>
          <w:p w:rsidR="00CB3801" w:rsidRDefault="00FC674E" w:rsidP="00FC674E">
            <w:pPr>
              <w:ind w:right="-1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Творческое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D1F2E">
              <w:rPr>
                <w:rFonts w:ascii="Times New Roman" w:hAnsi="Times New Roman" w:cs="Times New Roman"/>
                <w:i/>
                <w:sz w:val="24"/>
                <w:szCs w:val="24"/>
              </w:rPr>
              <w:t>спользуя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 xml:space="preserve"> подгото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ленные ранее эскизы и чертежи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 xml:space="preserve">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писного, резного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 xml:space="preserve"> прял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очного донца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. Работа может выполняться в паре или группе – мальчики изг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тавливают заготов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донца из дерева, резной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намент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, девочки ее ра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1F2E">
              <w:rPr>
                <w:rFonts w:ascii="Times New Roman" w:hAnsi="Times New Roman" w:cs="Times New Roman"/>
                <w:sz w:val="24"/>
                <w:szCs w:val="24"/>
              </w:rPr>
              <w:t>писывают.</w:t>
            </w:r>
          </w:p>
          <w:p w:rsidR="00FC674E" w:rsidRPr="0096748D" w:rsidRDefault="00FC674E" w:rsidP="00FC674E">
            <w:pPr>
              <w:ind w:right="-1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C674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деревянная дощечка, лобзик, нож-резак, эскиз, акриловые краски, кисти, лак по дереву.</w:t>
            </w:r>
            <w:proofErr w:type="gramEnd"/>
          </w:p>
        </w:tc>
        <w:tc>
          <w:tcPr>
            <w:tcW w:w="5347" w:type="dxa"/>
            <w:gridSpan w:val="2"/>
          </w:tcPr>
          <w:p w:rsidR="00C41228" w:rsidRDefault="00C41228" w:rsidP="006A037B">
            <w:pPr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12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Учить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учащихся создавать форму прялки по з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конам красоты, симметрии, утилитарного назн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чения. </w:t>
            </w:r>
          </w:p>
          <w:p w:rsidR="00CB3801" w:rsidRPr="0096748D" w:rsidRDefault="00C41228" w:rsidP="006A037B">
            <w:pPr>
              <w:spacing w:before="100" w:before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C412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оздавать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композицию из элементов растител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</w:t>
            </w:r>
            <w:r w:rsidR="006A037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 орнамента городецкой росписи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гармони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ному цветосочетанию, технике работы с кистью и краск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C4122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ми.</w:t>
            </w:r>
          </w:p>
        </w:tc>
      </w:tr>
      <w:tr w:rsidR="005A1617" w:rsidRPr="0081214E" w:rsidTr="00195FDA">
        <w:tc>
          <w:tcPr>
            <w:tcW w:w="10740" w:type="dxa"/>
            <w:gridSpan w:val="5"/>
          </w:tcPr>
          <w:p w:rsidR="00EC60CB" w:rsidRDefault="005A1617" w:rsidP="00EC60C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5A1617">
              <w:rPr>
                <w:rFonts w:ascii="Times New Roman" w:hAnsi="Times New Roman" w:cs="Times New Roman"/>
                <w:b/>
                <w:sz w:val="24"/>
                <w:szCs w:val="24"/>
              </w:rPr>
              <w:t>8. Научно-практическая конференция «Образы н</w:t>
            </w:r>
            <w:r w:rsidRPr="005A161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A1617">
              <w:rPr>
                <w:rFonts w:ascii="Times New Roman" w:hAnsi="Times New Roman" w:cs="Times New Roman"/>
                <w:b/>
                <w:sz w:val="24"/>
                <w:szCs w:val="24"/>
              </w:rPr>
              <w:t>родного искусства»</w:t>
            </w:r>
            <w:r w:rsidR="00EC60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A1617" w:rsidRPr="005A1617" w:rsidRDefault="00EC60CB" w:rsidP="00EC60C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Выставка работ учащихся</w:t>
            </w:r>
            <w:r w:rsidR="009F5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часа).</w:t>
            </w:r>
          </w:p>
        </w:tc>
      </w:tr>
      <w:tr w:rsidR="005A1617" w:rsidRPr="0081214E" w:rsidTr="00195FDA">
        <w:tc>
          <w:tcPr>
            <w:tcW w:w="10740" w:type="dxa"/>
            <w:gridSpan w:val="5"/>
          </w:tcPr>
          <w:p w:rsidR="005A1617" w:rsidRPr="009F5324" w:rsidRDefault="009F5324" w:rsidP="00F803E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24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деятельность:</w:t>
            </w:r>
            <w:r w:rsidR="00F803EA">
              <w:rPr>
                <w:rFonts w:ascii="Times New Roman" w:hAnsi="Times New Roman" w:cs="Times New Roman"/>
                <w:sz w:val="24"/>
                <w:szCs w:val="24"/>
              </w:rPr>
              <w:t xml:space="preserve"> В гимназии </w:t>
            </w:r>
            <w:r w:rsidRPr="009F5324">
              <w:rPr>
                <w:rFonts w:ascii="Times New Roman" w:hAnsi="Times New Roman" w:cs="Times New Roman"/>
                <w:sz w:val="24"/>
                <w:szCs w:val="24"/>
              </w:rPr>
              <w:t>провести научно-практическую конференцию по теме «Обр</w:t>
            </w:r>
            <w:r w:rsidRPr="009F53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5324">
              <w:rPr>
                <w:rFonts w:ascii="Times New Roman" w:hAnsi="Times New Roman" w:cs="Times New Roman"/>
                <w:sz w:val="24"/>
                <w:szCs w:val="24"/>
              </w:rPr>
              <w:t>зы народного искусства», представляя презентации и и</w:t>
            </w:r>
            <w:r w:rsidRPr="009F532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F5324">
              <w:rPr>
                <w:rFonts w:ascii="Times New Roman" w:hAnsi="Times New Roman" w:cs="Times New Roman"/>
                <w:sz w:val="24"/>
                <w:szCs w:val="24"/>
              </w:rPr>
              <w:t>делия, выполненные в этом году.</w:t>
            </w:r>
          </w:p>
        </w:tc>
      </w:tr>
      <w:tr w:rsidR="00AB0941" w:rsidRPr="0081214E" w:rsidTr="00AB0941">
        <w:tc>
          <w:tcPr>
            <w:tcW w:w="5400" w:type="dxa"/>
            <w:gridSpan w:val="4"/>
          </w:tcPr>
          <w:p w:rsidR="00AB0941" w:rsidRPr="00CE77FD" w:rsidRDefault="00AB0941" w:rsidP="00AB094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340" w:type="dxa"/>
          </w:tcPr>
          <w:p w:rsidR="00AB0941" w:rsidRPr="00CE77FD" w:rsidRDefault="00AB0941" w:rsidP="00AB0941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 часа</w:t>
            </w:r>
          </w:p>
        </w:tc>
      </w:tr>
    </w:tbl>
    <w:p w:rsidR="0066770B" w:rsidRPr="00805AAC" w:rsidRDefault="0066770B" w:rsidP="0066770B">
      <w:pPr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:rsidR="00A70A46" w:rsidRDefault="00A70A46"/>
    <w:sectPr w:rsidR="00A70A46" w:rsidSect="00381F63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C9" w:rsidRDefault="008D53C9" w:rsidP="002B0444">
      <w:pPr>
        <w:spacing w:after="0" w:line="240" w:lineRule="auto"/>
      </w:pPr>
      <w:r>
        <w:separator/>
      </w:r>
    </w:p>
  </w:endnote>
  <w:endnote w:type="continuationSeparator" w:id="0">
    <w:p w:rsidR="008D53C9" w:rsidRDefault="008D53C9" w:rsidP="002B0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0990083"/>
      <w:docPartObj>
        <w:docPartGallery w:val="Page Numbers (Bottom of Page)"/>
        <w:docPartUnique/>
      </w:docPartObj>
    </w:sdtPr>
    <w:sdtContent>
      <w:p w:rsidR="00E94700" w:rsidRPr="00C91EBC" w:rsidRDefault="00E94700" w:rsidP="0080203C">
        <w:pPr>
          <w:pStyle w:val="a3"/>
          <w:jc w:val="right"/>
        </w:pPr>
        <w:fldSimple w:instr="PAGE   \* MERGEFORMAT">
          <w:r w:rsidR="00EC60CB">
            <w:rPr>
              <w:noProof/>
            </w:rPr>
            <w:t>11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C9" w:rsidRDefault="008D53C9" w:rsidP="002B0444">
      <w:pPr>
        <w:spacing w:after="0" w:line="240" w:lineRule="auto"/>
      </w:pPr>
      <w:r>
        <w:separator/>
      </w:r>
    </w:p>
  </w:footnote>
  <w:footnote w:type="continuationSeparator" w:id="0">
    <w:p w:rsidR="008D53C9" w:rsidRDefault="008D53C9" w:rsidP="002B0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3750"/>
    <w:multiLevelType w:val="multilevel"/>
    <w:tmpl w:val="6A026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6309CD"/>
    <w:multiLevelType w:val="multilevel"/>
    <w:tmpl w:val="7254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526507"/>
    <w:multiLevelType w:val="hybridMultilevel"/>
    <w:tmpl w:val="62A4CA0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C71492"/>
    <w:multiLevelType w:val="hybridMultilevel"/>
    <w:tmpl w:val="B470A60E"/>
    <w:lvl w:ilvl="0" w:tplc="13DC34F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BD0083"/>
    <w:multiLevelType w:val="multilevel"/>
    <w:tmpl w:val="BFA81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A87F7C"/>
    <w:multiLevelType w:val="multilevel"/>
    <w:tmpl w:val="F668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70B"/>
    <w:rsid w:val="0001206C"/>
    <w:rsid w:val="00013F59"/>
    <w:rsid w:val="0001772E"/>
    <w:rsid w:val="00027DCD"/>
    <w:rsid w:val="00052B91"/>
    <w:rsid w:val="00122650"/>
    <w:rsid w:val="0018386D"/>
    <w:rsid w:val="00192490"/>
    <w:rsid w:val="00195FDA"/>
    <w:rsid w:val="001B55C9"/>
    <w:rsid w:val="00245DB9"/>
    <w:rsid w:val="0025421B"/>
    <w:rsid w:val="002B0444"/>
    <w:rsid w:val="00312DE8"/>
    <w:rsid w:val="00332596"/>
    <w:rsid w:val="00381F63"/>
    <w:rsid w:val="003A50E8"/>
    <w:rsid w:val="0043248F"/>
    <w:rsid w:val="00460D73"/>
    <w:rsid w:val="00473818"/>
    <w:rsid w:val="00483B94"/>
    <w:rsid w:val="004B32BA"/>
    <w:rsid w:val="004D1F2E"/>
    <w:rsid w:val="004E7D2E"/>
    <w:rsid w:val="004F243E"/>
    <w:rsid w:val="00557A85"/>
    <w:rsid w:val="00584576"/>
    <w:rsid w:val="005A1617"/>
    <w:rsid w:val="005E50D2"/>
    <w:rsid w:val="006053F3"/>
    <w:rsid w:val="0063229E"/>
    <w:rsid w:val="00665AEC"/>
    <w:rsid w:val="0066770B"/>
    <w:rsid w:val="006A037B"/>
    <w:rsid w:val="006A11F5"/>
    <w:rsid w:val="006C03CA"/>
    <w:rsid w:val="006F00A6"/>
    <w:rsid w:val="006F4077"/>
    <w:rsid w:val="0071577D"/>
    <w:rsid w:val="0074206F"/>
    <w:rsid w:val="0080203C"/>
    <w:rsid w:val="0081214E"/>
    <w:rsid w:val="00863E27"/>
    <w:rsid w:val="008B3302"/>
    <w:rsid w:val="008D53C9"/>
    <w:rsid w:val="00905C7A"/>
    <w:rsid w:val="0096748D"/>
    <w:rsid w:val="009F5324"/>
    <w:rsid w:val="00A0709A"/>
    <w:rsid w:val="00A52EDA"/>
    <w:rsid w:val="00A5348D"/>
    <w:rsid w:val="00A70A46"/>
    <w:rsid w:val="00AB0941"/>
    <w:rsid w:val="00B131CF"/>
    <w:rsid w:val="00C41228"/>
    <w:rsid w:val="00CB3801"/>
    <w:rsid w:val="00CB75F3"/>
    <w:rsid w:val="00CC6366"/>
    <w:rsid w:val="00CE77FD"/>
    <w:rsid w:val="00E06A3D"/>
    <w:rsid w:val="00E15FBF"/>
    <w:rsid w:val="00E4032A"/>
    <w:rsid w:val="00E40BF3"/>
    <w:rsid w:val="00E94700"/>
    <w:rsid w:val="00EC60CB"/>
    <w:rsid w:val="00EE58C9"/>
    <w:rsid w:val="00EF1074"/>
    <w:rsid w:val="00F0794A"/>
    <w:rsid w:val="00F105DA"/>
    <w:rsid w:val="00F803EA"/>
    <w:rsid w:val="00FA63BF"/>
    <w:rsid w:val="00FC6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67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6770B"/>
  </w:style>
  <w:style w:type="table" w:styleId="a5">
    <w:name w:val="Table Grid"/>
    <w:basedOn w:val="a1"/>
    <w:uiPriority w:val="59"/>
    <w:rsid w:val="00667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73818"/>
    <w:pPr>
      <w:ind w:left="720"/>
      <w:contextualSpacing/>
    </w:pPr>
  </w:style>
  <w:style w:type="character" w:customStyle="1" w:styleId="apple-converted-space">
    <w:name w:val="apple-converted-space"/>
    <w:basedOn w:val="a0"/>
    <w:rsid w:val="00584576"/>
  </w:style>
  <w:style w:type="paragraph" w:styleId="a7">
    <w:name w:val="Normal (Web)"/>
    <w:basedOn w:val="a"/>
    <w:uiPriority w:val="99"/>
    <w:unhideWhenUsed/>
    <w:rsid w:val="00E15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B3801"/>
    <w:rPr>
      <w:b/>
      <w:bCs/>
    </w:rPr>
  </w:style>
  <w:style w:type="character" w:customStyle="1" w:styleId="submenu-table">
    <w:name w:val="submenu-table"/>
    <w:basedOn w:val="a0"/>
    <w:rsid w:val="00FA63BF"/>
  </w:style>
  <w:style w:type="character" w:styleId="a9">
    <w:name w:val="Hyperlink"/>
    <w:basedOn w:val="a0"/>
    <w:uiPriority w:val="99"/>
    <w:semiHidden/>
    <w:unhideWhenUsed/>
    <w:rsid w:val="00CB75F3"/>
    <w:rPr>
      <w:color w:val="0000FF"/>
      <w:u w:val="single"/>
    </w:rPr>
  </w:style>
  <w:style w:type="character" w:customStyle="1" w:styleId="hl">
    <w:name w:val="hl"/>
    <w:basedOn w:val="a0"/>
    <w:rsid w:val="006F00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11</Pages>
  <Words>4161</Words>
  <Characters>23724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2015-11-03T08:17:00Z</dcterms:created>
  <dcterms:modified xsi:type="dcterms:W3CDTF">2015-11-06T14:09:00Z</dcterms:modified>
</cp:coreProperties>
</file>